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1F794" w14:textId="775E6F92" w:rsidR="002953C3" w:rsidRDefault="002953C3" w:rsidP="008117C8">
      <w:pPr>
        <w:tabs>
          <w:tab w:val="left" w:pos="567"/>
        </w:tabs>
        <w:spacing w:after="0" w:line="360" w:lineRule="auto"/>
        <w:ind w:right="-589" w:firstLine="567"/>
        <w:jc w:val="right"/>
        <w:rPr>
          <w:rFonts w:ascii="GHEA Mariam" w:hAnsi="GHEA Mariam" w:cs="Miriam"/>
          <w:color w:val="000000" w:themeColor="text1"/>
          <w:sz w:val="24"/>
          <w:szCs w:val="24"/>
          <w:lang w:val="hy-AM"/>
        </w:rPr>
      </w:pPr>
      <w:r w:rsidRPr="0066524D">
        <w:rPr>
          <w:rFonts w:ascii="GHEA Mariam" w:hAnsi="GHEA Mariam"/>
          <w:noProof/>
          <w:color w:val="000000" w:themeColor="text1"/>
          <w:sz w:val="24"/>
          <w:szCs w:val="24"/>
        </w:rPr>
        <w:drawing>
          <wp:anchor distT="0" distB="0" distL="114300" distR="114300" simplePos="0" relativeHeight="251659264" behindDoc="0" locked="0" layoutInCell="1" allowOverlap="1" wp14:anchorId="6E5045C8" wp14:editId="3E72118F">
            <wp:simplePos x="0" y="0"/>
            <wp:positionH relativeFrom="column">
              <wp:posOffset>2495550</wp:posOffset>
            </wp:positionH>
            <wp:positionV relativeFrom="paragraph">
              <wp:posOffset>-156845</wp:posOffset>
            </wp:positionV>
            <wp:extent cx="1343025" cy="13391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343025" cy="1339179"/>
                    </a:xfrm>
                    <a:prstGeom prst="rect">
                      <a:avLst/>
                    </a:prstGeom>
                    <a:noFill/>
                  </pic:spPr>
                </pic:pic>
              </a:graphicData>
            </a:graphic>
            <wp14:sizeRelH relativeFrom="page">
              <wp14:pctWidth>0</wp14:pctWidth>
            </wp14:sizeRelH>
            <wp14:sizeRelV relativeFrom="page">
              <wp14:pctHeight>0</wp14:pctHeight>
            </wp14:sizeRelV>
          </wp:anchor>
        </w:drawing>
      </w:r>
      <w:r w:rsidR="009A2546" w:rsidRPr="0066524D">
        <w:rPr>
          <w:rFonts w:ascii="GHEA Mariam" w:hAnsi="GHEA Mariam" w:cs="Miriam"/>
          <w:color w:val="000000" w:themeColor="text1"/>
          <w:sz w:val="24"/>
          <w:szCs w:val="24"/>
          <w:lang w:val="hy-AM"/>
        </w:rPr>
        <w:t>ՀԿ</w:t>
      </w:r>
      <w:r w:rsidRPr="0066524D">
        <w:rPr>
          <w:rFonts w:ascii="GHEA Mariam" w:hAnsi="GHEA Mariam" w:cs="Miriam"/>
          <w:color w:val="000000" w:themeColor="text1"/>
          <w:sz w:val="24"/>
          <w:szCs w:val="24"/>
          <w:lang w:val="hy-AM"/>
        </w:rPr>
        <w:t>Դ</w:t>
      </w:r>
      <w:r w:rsidRPr="0066524D">
        <w:rPr>
          <w:rFonts w:ascii="GHEA Mariam" w:hAnsi="GHEA Mariam" w:cs="Miriam"/>
          <w:color w:val="000000" w:themeColor="text1"/>
          <w:sz w:val="24"/>
          <w:szCs w:val="24"/>
          <w:lang w:val="en-US"/>
        </w:rPr>
        <w:t>/</w:t>
      </w:r>
      <w:r w:rsidRPr="0066524D">
        <w:rPr>
          <w:rFonts w:ascii="GHEA Mariam" w:hAnsi="GHEA Mariam" w:cs="Miriam"/>
          <w:color w:val="000000" w:themeColor="text1"/>
          <w:sz w:val="24"/>
          <w:szCs w:val="24"/>
          <w:lang w:val="hy-AM"/>
        </w:rPr>
        <w:t>0</w:t>
      </w:r>
      <w:r w:rsidR="00262A25" w:rsidRPr="0066524D">
        <w:rPr>
          <w:rFonts w:ascii="GHEA Mariam" w:hAnsi="GHEA Mariam" w:cs="Miriam"/>
          <w:color w:val="000000" w:themeColor="text1"/>
          <w:sz w:val="24"/>
          <w:szCs w:val="24"/>
          <w:lang w:val="hy-AM"/>
        </w:rPr>
        <w:t>0</w:t>
      </w:r>
      <w:r w:rsidR="00F70BB1">
        <w:rPr>
          <w:rFonts w:ascii="GHEA Mariam" w:hAnsi="GHEA Mariam" w:cs="Miriam"/>
          <w:color w:val="000000" w:themeColor="text1"/>
          <w:sz w:val="24"/>
          <w:szCs w:val="24"/>
          <w:lang w:val="hy-AM"/>
        </w:rPr>
        <w:t>92</w:t>
      </w:r>
      <w:r w:rsidRPr="0066524D">
        <w:rPr>
          <w:rFonts w:ascii="GHEA Mariam" w:hAnsi="GHEA Mariam" w:cs="Miriam"/>
          <w:color w:val="000000" w:themeColor="text1"/>
          <w:sz w:val="24"/>
          <w:szCs w:val="24"/>
          <w:lang w:val="en-US"/>
        </w:rPr>
        <w:t>/</w:t>
      </w:r>
      <w:r w:rsidR="00262A25" w:rsidRPr="0066524D">
        <w:rPr>
          <w:rFonts w:ascii="GHEA Mariam" w:hAnsi="GHEA Mariam" w:cs="Miriam"/>
          <w:color w:val="000000" w:themeColor="text1"/>
          <w:sz w:val="24"/>
          <w:szCs w:val="24"/>
          <w:lang w:val="hy-AM"/>
        </w:rPr>
        <w:t>0</w:t>
      </w:r>
      <w:r w:rsidR="00F70BB1">
        <w:rPr>
          <w:rFonts w:ascii="GHEA Mariam" w:hAnsi="GHEA Mariam" w:cs="Miriam"/>
          <w:color w:val="000000" w:themeColor="text1"/>
          <w:sz w:val="24"/>
          <w:szCs w:val="24"/>
          <w:lang w:val="hy-AM"/>
        </w:rPr>
        <w:t>1</w:t>
      </w:r>
      <w:r w:rsidRPr="0066524D">
        <w:rPr>
          <w:rFonts w:ascii="GHEA Mariam" w:hAnsi="GHEA Mariam" w:cs="Miriam"/>
          <w:color w:val="000000" w:themeColor="text1"/>
          <w:sz w:val="24"/>
          <w:szCs w:val="24"/>
          <w:lang w:val="en-US"/>
        </w:rPr>
        <w:t>/</w:t>
      </w:r>
      <w:r w:rsidRPr="0066524D">
        <w:rPr>
          <w:rFonts w:ascii="GHEA Mariam" w:hAnsi="GHEA Mariam" w:cs="Miriam"/>
          <w:color w:val="000000" w:themeColor="text1"/>
          <w:sz w:val="24"/>
          <w:szCs w:val="24"/>
          <w:lang w:val="hy-AM"/>
        </w:rPr>
        <w:t>2</w:t>
      </w:r>
      <w:r w:rsidR="00262A25" w:rsidRPr="0066524D">
        <w:rPr>
          <w:rFonts w:ascii="GHEA Mariam" w:hAnsi="GHEA Mariam" w:cs="Miriam"/>
          <w:color w:val="000000" w:themeColor="text1"/>
          <w:sz w:val="24"/>
          <w:szCs w:val="24"/>
          <w:lang w:val="hy-AM"/>
        </w:rPr>
        <w:t>5</w:t>
      </w:r>
    </w:p>
    <w:p w14:paraId="58FCEEC4" w14:textId="09A6A4AC" w:rsidR="00215ABB" w:rsidRDefault="00215ABB" w:rsidP="008117C8">
      <w:pPr>
        <w:tabs>
          <w:tab w:val="left" w:pos="567"/>
        </w:tabs>
        <w:spacing w:after="0" w:line="360" w:lineRule="auto"/>
        <w:ind w:right="-589"/>
        <w:rPr>
          <w:rFonts w:ascii="GHEA Mariam" w:hAnsi="GHEA Mariam" w:cs="Miriam"/>
          <w:color w:val="000000" w:themeColor="text1"/>
          <w:sz w:val="24"/>
          <w:szCs w:val="24"/>
          <w:lang w:val="en-US"/>
        </w:rPr>
      </w:pPr>
    </w:p>
    <w:p w14:paraId="59081946" w14:textId="77777777" w:rsidR="00297576" w:rsidRPr="0066524D" w:rsidRDefault="00297576" w:rsidP="008117C8">
      <w:pPr>
        <w:tabs>
          <w:tab w:val="left" w:pos="567"/>
        </w:tabs>
        <w:spacing w:after="0" w:line="360" w:lineRule="auto"/>
        <w:ind w:right="-589"/>
        <w:rPr>
          <w:rFonts w:ascii="GHEA Mariam" w:hAnsi="GHEA Mariam" w:cs="Miriam"/>
          <w:color w:val="000000" w:themeColor="text1"/>
          <w:sz w:val="24"/>
          <w:szCs w:val="24"/>
          <w:lang w:val="en-US"/>
        </w:rPr>
      </w:pPr>
    </w:p>
    <w:p w14:paraId="6D04E98C" w14:textId="77777777" w:rsidR="002953C3" w:rsidRPr="0066524D" w:rsidRDefault="002953C3" w:rsidP="008117C8">
      <w:pPr>
        <w:tabs>
          <w:tab w:val="left" w:pos="567"/>
        </w:tabs>
        <w:spacing w:after="0" w:line="360" w:lineRule="auto"/>
        <w:ind w:right="-589"/>
        <w:rPr>
          <w:rFonts w:ascii="GHEA Mariam" w:hAnsi="GHEA Mariam" w:cs="Miriam"/>
          <w:color w:val="000000" w:themeColor="text1"/>
          <w:sz w:val="24"/>
          <w:szCs w:val="24"/>
          <w:lang w:val="en-US"/>
        </w:rPr>
      </w:pPr>
    </w:p>
    <w:p w14:paraId="104A45D8" w14:textId="086AABF0" w:rsidR="002953C3" w:rsidRPr="0066524D" w:rsidRDefault="002953C3" w:rsidP="008117C8">
      <w:pPr>
        <w:tabs>
          <w:tab w:val="left" w:pos="567"/>
          <w:tab w:val="left" w:pos="9356"/>
        </w:tabs>
        <w:spacing w:after="0" w:line="276" w:lineRule="auto"/>
        <w:ind w:right="-589" w:firstLine="567"/>
        <w:jc w:val="center"/>
        <w:rPr>
          <w:rFonts w:ascii="GHEA Mariam" w:hAnsi="GHEA Mariam" w:cs="Miriam"/>
          <w:color w:val="000000" w:themeColor="text1"/>
          <w:sz w:val="32"/>
          <w:szCs w:val="32"/>
          <w:lang w:val="en-US"/>
        </w:rPr>
      </w:pPr>
      <w:r w:rsidRPr="0066524D">
        <w:rPr>
          <w:rFonts w:ascii="GHEA Mariam" w:hAnsi="GHEA Mariam" w:cs="Miriam"/>
          <w:color w:val="000000" w:themeColor="text1"/>
          <w:sz w:val="32"/>
          <w:szCs w:val="32"/>
        </w:rPr>
        <w:t>ՀԱՅԱՍՏԱՆԻ</w:t>
      </w:r>
      <w:r w:rsidRPr="0066524D">
        <w:rPr>
          <w:rFonts w:ascii="GHEA Mariam" w:hAnsi="GHEA Mariam" w:cs="Miriam"/>
          <w:color w:val="000000" w:themeColor="text1"/>
          <w:sz w:val="32"/>
          <w:szCs w:val="32"/>
          <w:lang w:val="en-US"/>
        </w:rPr>
        <w:t xml:space="preserve"> </w:t>
      </w:r>
      <w:r w:rsidRPr="0066524D">
        <w:rPr>
          <w:rFonts w:ascii="GHEA Mariam" w:hAnsi="GHEA Mariam" w:cs="Miriam"/>
          <w:color w:val="000000" w:themeColor="text1"/>
          <w:sz w:val="32"/>
          <w:szCs w:val="32"/>
        </w:rPr>
        <w:t>ՀԱՆՐԱՊԵՏՈՒԹՅՈՒՆ</w:t>
      </w:r>
    </w:p>
    <w:p w14:paraId="0C661FA7" w14:textId="77777777" w:rsidR="002953C3" w:rsidRPr="0066524D" w:rsidRDefault="002953C3" w:rsidP="008117C8">
      <w:pPr>
        <w:tabs>
          <w:tab w:val="left" w:pos="567"/>
          <w:tab w:val="left" w:pos="9356"/>
        </w:tabs>
        <w:spacing w:after="0" w:line="276" w:lineRule="auto"/>
        <w:ind w:right="-589" w:firstLine="567"/>
        <w:jc w:val="center"/>
        <w:rPr>
          <w:rFonts w:ascii="GHEA Mariam" w:hAnsi="GHEA Mariam" w:cs="Miriam"/>
          <w:color w:val="000000" w:themeColor="text1"/>
          <w:sz w:val="32"/>
          <w:szCs w:val="32"/>
          <w:lang w:val="en-US"/>
        </w:rPr>
      </w:pPr>
      <w:r w:rsidRPr="0066524D">
        <w:rPr>
          <w:rFonts w:ascii="GHEA Mariam" w:hAnsi="GHEA Mariam" w:cs="Miriam"/>
          <w:color w:val="000000" w:themeColor="text1"/>
          <w:sz w:val="32"/>
          <w:szCs w:val="32"/>
          <w:lang w:val="en-US"/>
        </w:rPr>
        <w:t xml:space="preserve">  </w:t>
      </w:r>
      <w:r w:rsidRPr="0066524D">
        <w:rPr>
          <w:rFonts w:ascii="GHEA Mariam" w:hAnsi="GHEA Mariam" w:cs="Miriam"/>
          <w:color w:val="000000" w:themeColor="text1"/>
          <w:sz w:val="32"/>
          <w:szCs w:val="32"/>
        </w:rPr>
        <w:t>ՎՃՌԱԲԵԿ</w:t>
      </w:r>
      <w:r w:rsidRPr="0066524D">
        <w:rPr>
          <w:rFonts w:ascii="GHEA Mariam" w:hAnsi="GHEA Mariam" w:cs="Miriam"/>
          <w:color w:val="000000" w:themeColor="text1"/>
          <w:sz w:val="32"/>
          <w:szCs w:val="32"/>
          <w:lang w:val="en-US"/>
        </w:rPr>
        <w:t xml:space="preserve"> </w:t>
      </w:r>
      <w:r w:rsidRPr="0066524D">
        <w:rPr>
          <w:rFonts w:ascii="GHEA Mariam" w:hAnsi="GHEA Mariam" w:cs="Miriam"/>
          <w:color w:val="000000" w:themeColor="text1"/>
          <w:sz w:val="32"/>
          <w:szCs w:val="32"/>
        </w:rPr>
        <w:t>ԴԱՏԱՐԱՆ</w:t>
      </w:r>
    </w:p>
    <w:p w14:paraId="44D8F547" w14:textId="77777777" w:rsidR="002953C3" w:rsidRPr="0066524D" w:rsidRDefault="002953C3" w:rsidP="008117C8">
      <w:pPr>
        <w:tabs>
          <w:tab w:val="left" w:pos="567"/>
          <w:tab w:val="left" w:pos="9356"/>
        </w:tabs>
        <w:spacing w:after="0" w:line="276" w:lineRule="auto"/>
        <w:ind w:right="-589" w:firstLine="567"/>
        <w:jc w:val="center"/>
        <w:rPr>
          <w:rFonts w:ascii="GHEA Mariam" w:hAnsi="GHEA Mariam" w:cs="Miriam"/>
          <w:b/>
          <w:color w:val="000000" w:themeColor="text1"/>
          <w:sz w:val="32"/>
          <w:szCs w:val="32"/>
          <w:lang w:val="en-US"/>
        </w:rPr>
      </w:pPr>
      <w:r w:rsidRPr="0066524D">
        <w:rPr>
          <w:rFonts w:ascii="GHEA Mariam" w:hAnsi="GHEA Mariam" w:cs="Miriam"/>
          <w:b/>
          <w:color w:val="000000" w:themeColor="text1"/>
          <w:sz w:val="32"/>
          <w:szCs w:val="32"/>
          <w:lang w:val="en-US"/>
        </w:rPr>
        <w:t xml:space="preserve">  </w:t>
      </w:r>
      <w:r w:rsidRPr="0066524D">
        <w:rPr>
          <w:rFonts w:ascii="GHEA Mariam" w:hAnsi="GHEA Mariam" w:cs="Miriam"/>
          <w:b/>
          <w:color w:val="000000" w:themeColor="text1"/>
          <w:sz w:val="32"/>
          <w:szCs w:val="32"/>
        </w:rPr>
        <w:t>Ո</w:t>
      </w:r>
      <w:r w:rsidRPr="0066524D">
        <w:rPr>
          <w:rFonts w:ascii="GHEA Mariam" w:hAnsi="GHEA Mariam" w:cs="Miriam"/>
          <w:b/>
          <w:color w:val="000000" w:themeColor="text1"/>
          <w:sz w:val="32"/>
          <w:szCs w:val="32"/>
          <w:lang w:val="en-US"/>
        </w:rPr>
        <w:t xml:space="preserve"> </w:t>
      </w:r>
      <w:r w:rsidRPr="0066524D">
        <w:rPr>
          <w:rFonts w:ascii="GHEA Mariam" w:hAnsi="GHEA Mariam" w:cs="Miriam"/>
          <w:b/>
          <w:color w:val="000000" w:themeColor="text1"/>
          <w:sz w:val="32"/>
          <w:szCs w:val="32"/>
        </w:rPr>
        <w:t>Ր</w:t>
      </w:r>
      <w:r w:rsidRPr="0066524D">
        <w:rPr>
          <w:rFonts w:ascii="GHEA Mariam" w:hAnsi="GHEA Mariam" w:cs="Miriam"/>
          <w:b/>
          <w:color w:val="000000" w:themeColor="text1"/>
          <w:sz w:val="32"/>
          <w:szCs w:val="32"/>
          <w:lang w:val="en-US"/>
        </w:rPr>
        <w:t xml:space="preserve"> </w:t>
      </w:r>
      <w:r w:rsidRPr="0066524D">
        <w:rPr>
          <w:rFonts w:ascii="GHEA Mariam" w:hAnsi="GHEA Mariam" w:cs="Miriam"/>
          <w:b/>
          <w:color w:val="000000" w:themeColor="text1"/>
          <w:sz w:val="32"/>
          <w:szCs w:val="32"/>
        </w:rPr>
        <w:t>Ո</w:t>
      </w:r>
      <w:r w:rsidRPr="0066524D">
        <w:rPr>
          <w:rFonts w:ascii="GHEA Mariam" w:hAnsi="GHEA Mariam" w:cs="Miriam"/>
          <w:b/>
          <w:color w:val="000000" w:themeColor="text1"/>
          <w:sz w:val="32"/>
          <w:szCs w:val="32"/>
          <w:lang w:val="en-US"/>
        </w:rPr>
        <w:t xml:space="preserve"> </w:t>
      </w:r>
      <w:r w:rsidRPr="0066524D">
        <w:rPr>
          <w:rFonts w:ascii="GHEA Mariam" w:hAnsi="GHEA Mariam" w:cs="Miriam"/>
          <w:b/>
          <w:color w:val="000000" w:themeColor="text1"/>
          <w:sz w:val="32"/>
          <w:szCs w:val="32"/>
        </w:rPr>
        <w:t>Շ</w:t>
      </w:r>
      <w:r w:rsidRPr="0066524D">
        <w:rPr>
          <w:rFonts w:ascii="GHEA Mariam" w:hAnsi="GHEA Mariam" w:cs="Miriam"/>
          <w:b/>
          <w:color w:val="000000" w:themeColor="text1"/>
          <w:sz w:val="32"/>
          <w:szCs w:val="32"/>
          <w:lang w:val="en-US"/>
        </w:rPr>
        <w:t xml:space="preserve"> </w:t>
      </w:r>
      <w:r w:rsidRPr="0066524D">
        <w:rPr>
          <w:rFonts w:ascii="GHEA Mariam" w:hAnsi="GHEA Mariam" w:cs="Miriam"/>
          <w:b/>
          <w:color w:val="000000" w:themeColor="text1"/>
          <w:sz w:val="32"/>
          <w:szCs w:val="32"/>
        </w:rPr>
        <w:t>ՈՒ</w:t>
      </w:r>
      <w:r w:rsidRPr="0066524D">
        <w:rPr>
          <w:rFonts w:ascii="GHEA Mariam" w:hAnsi="GHEA Mariam" w:cs="Miriam"/>
          <w:b/>
          <w:color w:val="000000" w:themeColor="text1"/>
          <w:sz w:val="32"/>
          <w:szCs w:val="32"/>
          <w:lang w:val="en-US"/>
        </w:rPr>
        <w:t xml:space="preserve"> </w:t>
      </w:r>
      <w:r w:rsidRPr="0066524D">
        <w:rPr>
          <w:rFonts w:ascii="GHEA Mariam" w:hAnsi="GHEA Mariam" w:cs="Miriam"/>
          <w:b/>
          <w:color w:val="000000" w:themeColor="text1"/>
          <w:sz w:val="32"/>
          <w:szCs w:val="32"/>
        </w:rPr>
        <w:t>Մ</w:t>
      </w:r>
    </w:p>
    <w:p w14:paraId="20298EE6" w14:textId="0116FC12" w:rsidR="00E62218" w:rsidRDefault="002953C3" w:rsidP="008117C8">
      <w:pPr>
        <w:tabs>
          <w:tab w:val="left" w:pos="0"/>
          <w:tab w:val="left" w:pos="567"/>
        </w:tabs>
        <w:spacing w:after="0" w:line="276" w:lineRule="auto"/>
        <w:ind w:right="-589" w:firstLine="567"/>
        <w:jc w:val="center"/>
        <w:rPr>
          <w:rFonts w:ascii="GHEA Mariam" w:hAnsi="GHEA Mariam" w:cs="Miriam"/>
          <w:color w:val="000000" w:themeColor="text1"/>
          <w:sz w:val="32"/>
          <w:szCs w:val="32"/>
          <w:lang w:val="hy-AM"/>
        </w:rPr>
      </w:pPr>
      <w:r w:rsidRPr="0066524D">
        <w:rPr>
          <w:rFonts w:ascii="GHEA Mariam" w:hAnsi="GHEA Mariam" w:cs="Miriam"/>
          <w:color w:val="000000" w:themeColor="text1"/>
          <w:sz w:val="32"/>
          <w:szCs w:val="32"/>
          <w:lang w:val="hy-AM"/>
        </w:rPr>
        <w:t>ՀԱՅԱՍՏԱՆԻ ՀԱՆՐԱՊԵՏՈՒԹՅԱՆ</w:t>
      </w:r>
      <w:r w:rsidRPr="0066524D">
        <w:rPr>
          <w:rFonts w:ascii="GHEA Mariam" w:hAnsi="GHEA Mariam" w:cs="Miriam"/>
          <w:color w:val="000000" w:themeColor="text1"/>
          <w:sz w:val="32"/>
          <w:szCs w:val="32"/>
          <w:lang w:val="en-GB"/>
        </w:rPr>
        <w:t xml:space="preserve"> </w:t>
      </w:r>
      <w:r w:rsidRPr="0066524D">
        <w:rPr>
          <w:rFonts w:ascii="GHEA Mariam" w:hAnsi="GHEA Mariam" w:cs="Miriam"/>
          <w:color w:val="000000" w:themeColor="text1"/>
          <w:sz w:val="32"/>
          <w:szCs w:val="32"/>
          <w:lang w:val="hy-AM"/>
        </w:rPr>
        <w:t>ԱՆՈՒՆԻՑ</w:t>
      </w:r>
    </w:p>
    <w:p w14:paraId="69D0E2A7" w14:textId="77777777" w:rsidR="00283940" w:rsidRPr="006B6B67" w:rsidRDefault="00283940" w:rsidP="008117C8">
      <w:pPr>
        <w:tabs>
          <w:tab w:val="left" w:pos="0"/>
          <w:tab w:val="left" w:pos="567"/>
        </w:tabs>
        <w:spacing w:after="0" w:line="276" w:lineRule="auto"/>
        <w:ind w:right="-589" w:firstLine="567"/>
        <w:jc w:val="center"/>
        <w:rPr>
          <w:rFonts w:ascii="GHEA Mariam" w:hAnsi="GHEA Mariam" w:cs="Miriam"/>
          <w:color w:val="000000" w:themeColor="text1"/>
          <w:sz w:val="32"/>
          <w:szCs w:val="32"/>
          <w:lang w:val="en-US"/>
        </w:rPr>
      </w:pPr>
    </w:p>
    <w:p w14:paraId="4110C464" w14:textId="6D37A451" w:rsidR="009A2546" w:rsidRPr="0066524D" w:rsidRDefault="009A2546" w:rsidP="008117C8">
      <w:pPr>
        <w:pStyle w:val="3"/>
        <w:tabs>
          <w:tab w:val="left" w:pos="284"/>
          <w:tab w:val="left" w:pos="426"/>
        </w:tabs>
        <w:spacing w:after="0"/>
        <w:ind w:right="-589" w:firstLine="567"/>
        <w:rPr>
          <w:rFonts w:ascii="GHEA Mariam" w:eastAsia="GHEA Mariam" w:hAnsi="GHEA Mariam" w:cs="GHEA Mariam"/>
          <w:color w:val="000000" w:themeColor="text1"/>
          <w:sz w:val="24"/>
          <w:szCs w:val="24"/>
          <w:lang w:val="hy-AM"/>
        </w:rPr>
      </w:pPr>
      <w:r w:rsidRPr="0066524D">
        <w:rPr>
          <w:rFonts w:ascii="GHEA Mariam" w:hAnsi="GHEA Mariam"/>
          <w:color w:val="000000" w:themeColor="text1"/>
          <w:sz w:val="24"/>
          <w:szCs w:val="24"/>
          <w:lang w:val="hy-AM"/>
        </w:rPr>
        <w:t>Հայաստանի Հանրապետության</w:t>
      </w:r>
    </w:p>
    <w:p w14:paraId="63967CBE" w14:textId="6A2F5A05" w:rsidR="00E62218" w:rsidRPr="0083701B" w:rsidRDefault="009A2546" w:rsidP="008117C8">
      <w:pPr>
        <w:pStyle w:val="3"/>
        <w:spacing w:after="0"/>
        <w:ind w:right="-589" w:firstLine="567"/>
        <w:rPr>
          <w:rFonts w:ascii="GHEA Mariam" w:hAnsi="GHEA Mariam"/>
          <w:color w:val="000000" w:themeColor="text1"/>
          <w:sz w:val="24"/>
          <w:szCs w:val="24"/>
        </w:rPr>
      </w:pPr>
      <w:r w:rsidRPr="0066524D">
        <w:rPr>
          <w:rFonts w:ascii="GHEA Mariam" w:hAnsi="GHEA Mariam"/>
          <w:color w:val="000000" w:themeColor="text1"/>
          <w:sz w:val="24"/>
          <w:szCs w:val="24"/>
          <w:lang w:val="hy-AM"/>
        </w:rPr>
        <w:t>հակակոռուպցիոն</w:t>
      </w:r>
      <w:r w:rsidR="00E62218" w:rsidRPr="0066524D">
        <w:rPr>
          <w:rFonts w:ascii="GHEA Mariam" w:hAnsi="GHEA Mariam"/>
          <w:color w:val="000000" w:themeColor="text1"/>
          <w:sz w:val="24"/>
          <w:szCs w:val="24"/>
          <w:lang w:val="hy-AM"/>
        </w:rPr>
        <w:t xml:space="preserve"> դատարան</w:t>
      </w:r>
      <w:r w:rsidR="0083701B">
        <w:rPr>
          <w:rFonts w:ascii="GHEA Mariam" w:hAnsi="GHEA Mariam"/>
          <w:color w:val="000000" w:themeColor="text1"/>
          <w:sz w:val="24"/>
          <w:szCs w:val="24"/>
        </w:rPr>
        <w:t>,</w:t>
      </w:r>
    </w:p>
    <w:p w14:paraId="65013231" w14:textId="678F1381" w:rsidR="00E62218" w:rsidRPr="00F70BB1" w:rsidRDefault="0030170D" w:rsidP="008117C8">
      <w:pPr>
        <w:pStyle w:val="3"/>
        <w:spacing w:after="0"/>
        <w:ind w:right="-589" w:firstLine="567"/>
        <w:rPr>
          <w:rFonts w:ascii="GHEA Mariam" w:hAnsi="GHEA Mariam"/>
          <w:color w:val="000000" w:themeColor="text1"/>
          <w:sz w:val="24"/>
          <w:szCs w:val="24"/>
          <w:lang w:val="hy-AM"/>
        </w:rPr>
      </w:pPr>
      <w:r w:rsidRPr="00F70BB1">
        <w:rPr>
          <w:rFonts w:ascii="GHEA Mariam" w:hAnsi="GHEA Mariam"/>
          <w:color w:val="000000" w:themeColor="text1"/>
          <w:sz w:val="24"/>
          <w:szCs w:val="24"/>
          <w:lang w:val="hy-AM"/>
        </w:rPr>
        <w:t>ն</w:t>
      </w:r>
      <w:r w:rsidR="00E62218" w:rsidRPr="00F70BB1">
        <w:rPr>
          <w:rFonts w:ascii="GHEA Mariam" w:hAnsi="GHEA Mariam"/>
          <w:color w:val="000000" w:themeColor="text1"/>
          <w:sz w:val="24"/>
          <w:szCs w:val="24"/>
          <w:lang w:val="hy-AM"/>
        </w:rPr>
        <w:t xml:space="preserve">ախագահող դատավոր՝ </w:t>
      </w:r>
      <w:r w:rsidR="00F70BB1" w:rsidRPr="00F70BB1">
        <w:rPr>
          <w:rFonts w:ascii="GHEA Mariam" w:hAnsi="GHEA Mariam"/>
          <w:color w:val="000000" w:themeColor="text1"/>
          <w:sz w:val="24"/>
          <w:szCs w:val="24"/>
          <w:lang w:val="hy-AM"/>
        </w:rPr>
        <w:t>Գ</w:t>
      </w:r>
      <w:r w:rsidR="00C0019B" w:rsidRPr="00F70BB1">
        <w:rPr>
          <w:rFonts w:ascii="GHEA Mariam" w:hAnsi="GHEA Mariam"/>
          <w:color w:val="000000" w:themeColor="text1"/>
          <w:sz w:val="24"/>
          <w:szCs w:val="24"/>
          <w:lang w:val="hy-AM"/>
        </w:rPr>
        <w:t>.</w:t>
      </w:r>
      <w:r w:rsidR="00F70BB1" w:rsidRPr="00F70BB1">
        <w:rPr>
          <w:rFonts w:ascii="GHEA Mariam" w:hAnsi="GHEA Mariam"/>
          <w:color w:val="000000" w:themeColor="text1"/>
          <w:sz w:val="24"/>
          <w:szCs w:val="24"/>
          <w:lang w:val="hy-AM"/>
        </w:rPr>
        <w:t>Հովհաննիս</w:t>
      </w:r>
      <w:r w:rsidR="00E62218" w:rsidRPr="00F70BB1">
        <w:rPr>
          <w:rFonts w:ascii="GHEA Mariam" w:hAnsi="GHEA Mariam"/>
          <w:color w:val="000000" w:themeColor="text1"/>
          <w:sz w:val="24"/>
          <w:szCs w:val="24"/>
          <w:lang w:val="hy-AM"/>
        </w:rPr>
        <w:t xml:space="preserve">յան </w:t>
      </w:r>
    </w:p>
    <w:p w14:paraId="10A39086" w14:textId="77777777" w:rsidR="00E62218" w:rsidRPr="00EE48EA" w:rsidRDefault="00E62218" w:rsidP="008117C8">
      <w:pPr>
        <w:pStyle w:val="3"/>
        <w:spacing w:after="0"/>
        <w:ind w:right="-589" w:firstLine="567"/>
        <w:rPr>
          <w:rFonts w:ascii="GHEA Mariam" w:hAnsi="GHEA Mariam"/>
          <w:color w:val="000000" w:themeColor="text1"/>
          <w:sz w:val="14"/>
          <w:szCs w:val="14"/>
          <w:lang w:val="hy-AM"/>
        </w:rPr>
      </w:pPr>
    </w:p>
    <w:p w14:paraId="1A7C873D" w14:textId="4F830BA2" w:rsidR="002953C3" w:rsidRPr="00C0019B" w:rsidRDefault="002953C3" w:rsidP="008117C8">
      <w:pPr>
        <w:pStyle w:val="3"/>
        <w:spacing w:after="0"/>
        <w:ind w:right="-589" w:firstLine="567"/>
        <w:rPr>
          <w:rFonts w:ascii="GHEA Mariam" w:eastAsia="GHEA Mariam" w:hAnsi="GHEA Mariam" w:cs="GHEA Mariam"/>
          <w:color w:val="000000" w:themeColor="text1"/>
          <w:sz w:val="24"/>
          <w:szCs w:val="24"/>
          <w:lang w:val="hy-AM"/>
        </w:rPr>
      </w:pPr>
      <w:r w:rsidRPr="00C0019B">
        <w:rPr>
          <w:rFonts w:ascii="GHEA Mariam" w:hAnsi="GHEA Mariam"/>
          <w:color w:val="000000" w:themeColor="text1"/>
          <w:sz w:val="24"/>
          <w:szCs w:val="24"/>
          <w:lang w:val="hy-AM"/>
        </w:rPr>
        <w:t>Հայաստանի Հանրապետության</w:t>
      </w:r>
    </w:p>
    <w:p w14:paraId="365CEAF4" w14:textId="359D6E46" w:rsidR="002953C3" w:rsidRPr="00EB6B71" w:rsidRDefault="002953C3" w:rsidP="008117C8">
      <w:pPr>
        <w:pStyle w:val="3"/>
        <w:spacing w:after="0"/>
        <w:ind w:right="-589" w:firstLine="567"/>
        <w:rPr>
          <w:rFonts w:ascii="GHEA Mariam" w:eastAsia="GHEA Mariam" w:hAnsi="GHEA Mariam" w:cs="GHEA Mariam"/>
          <w:color w:val="000000" w:themeColor="text1"/>
          <w:sz w:val="24"/>
          <w:szCs w:val="24"/>
          <w:lang w:val="hy-AM"/>
        </w:rPr>
      </w:pPr>
      <w:r w:rsidRPr="00C0019B">
        <w:rPr>
          <w:rFonts w:ascii="GHEA Mariam" w:hAnsi="GHEA Mariam"/>
          <w:color w:val="000000" w:themeColor="text1"/>
          <w:sz w:val="24"/>
          <w:szCs w:val="24"/>
          <w:lang w:val="hy-AM"/>
        </w:rPr>
        <w:t xml:space="preserve">վերաքննիչ </w:t>
      </w:r>
      <w:r w:rsidR="009A2546" w:rsidRPr="00C0019B">
        <w:rPr>
          <w:rFonts w:ascii="GHEA Mariam" w:hAnsi="GHEA Mariam"/>
          <w:color w:val="000000" w:themeColor="text1"/>
          <w:sz w:val="24"/>
          <w:szCs w:val="24"/>
          <w:lang w:val="hy-AM"/>
        </w:rPr>
        <w:t xml:space="preserve">հակակոռուպցիոն </w:t>
      </w:r>
      <w:r w:rsidRPr="00C0019B">
        <w:rPr>
          <w:rFonts w:ascii="GHEA Mariam" w:hAnsi="GHEA Mariam"/>
          <w:color w:val="000000" w:themeColor="text1"/>
          <w:sz w:val="24"/>
          <w:szCs w:val="24"/>
          <w:lang w:val="hy-AM"/>
        </w:rPr>
        <w:t>դատարան</w:t>
      </w:r>
      <w:r w:rsidR="0083701B" w:rsidRPr="00EB6B71">
        <w:rPr>
          <w:rFonts w:ascii="GHEA Mariam" w:hAnsi="GHEA Mariam"/>
          <w:color w:val="000000" w:themeColor="text1"/>
          <w:sz w:val="24"/>
          <w:szCs w:val="24"/>
          <w:lang w:val="hy-AM"/>
        </w:rPr>
        <w:t>,</w:t>
      </w:r>
    </w:p>
    <w:p w14:paraId="2F39BFB8" w14:textId="16EFCFB5" w:rsidR="002953C3" w:rsidRDefault="0030170D" w:rsidP="008117C8">
      <w:pPr>
        <w:pStyle w:val="3"/>
        <w:spacing w:after="0"/>
        <w:ind w:right="-589" w:firstLine="567"/>
        <w:rPr>
          <w:rFonts w:ascii="GHEA Mariam" w:hAnsi="GHEA Mariam"/>
          <w:color w:val="000000" w:themeColor="text1"/>
          <w:sz w:val="24"/>
          <w:szCs w:val="24"/>
          <w:lang w:val="hy-AM"/>
        </w:rPr>
      </w:pPr>
      <w:r w:rsidRPr="00C0019B">
        <w:rPr>
          <w:rFonts w:ascii="GHEA Mariam" w:hAnsi="GHEA Mariam"/>
          <w:color w:val="000000" w:themeColor="text1"/>
          <w:sz w:val="24"/>
          <w:szCs w:val="24"/>
          <w:lang w:val="hy-AM"/>
        </w:rPr>
        <w:t>ն</w:t>
      </w:r>
      <w:r w:rsidR="002953C3" w:rsidRPr="00C0019B">
        <w:rPr>
          <w:rFonts w:ascii="GHEA Mariam" w:hAnsi="GHEA Mariam"/>
          <w:color w:val="000000" w:themeColor="text1"/>
          <w:sz w:val="24"/>
          <w:szCs w:val="24"/>
          <w:lang w:val="hy-AM"/>
        </w:rPr>
        <w:t xml:space="preserve">ախագահող դատավոր՝ </w:t>
      </w:r>
      <w:r w:rsidR="00F70BB1">
        <w:rPr>
          <w:rFonts w:ascii="GHEA Mariam" w:hAnsi="GHEA Mariam"/>
          <w:color w:val="000000" w:themeColor="text1"/>
          <w:sz w:val="24"/>
          <w:szCs w:val="24"/>
          <w:lang w:val="hy-AM"/>
        </w:rPr>
        <w:t>Մ</w:t>
      </w:r>
      <w:r w:rsidR="00C0019B" w:rsidRPr="00297576">
        <w:rPr>
          <w:rFonts w:ascii="GHEA Mariam" w:hAnsi="GHEA Mariam"/>
          <w:color w:val="000000" w:themeColor="text1"/>
          <w:sz w:val="24"/>
          <w:szCs w:val="24"/>
          <w:lang w:val="hy-AM"/>
        </w:rPr>
        <w:t>.</w:t>
      </w:r>
      <w:r w:rsidR="009A2546" w:rsidRPr="00C0019B">
        <w:rPr>
          <w:rFonts w:ascii="GHEA Mariam" w:hAnsi="GHEA Mariam" w:cs="Cambria Math"/>
          <w:color w:val="000000" w:themeColor="text1"/>
          <w:sz w:val="24"/>
          <w:szCs w:val="24"/>
          <w:lang w:val="hy-AM"/>
        </w:rPr>
        <w:t>Մ</w:t>
      </w:r>
      <w:r w:rsidR="00F70BB1">
        <w:rPr>
          <w:rFonts w:ascii="GHEA Mariam" w:hAnsi="GHEA Mariam" w:cs="Cambria Math"/>
          <w:color w:val="000000" w:themeColor="text1"/>
          <w:sz w:val="24"/>
          <w:szCs w:val="24"/>
          <w:lang w:val="hy-AM"/>
        </w:rPr>
        <w:t>ակ</w:t>
      </w:r>
      <w:r w:rsidR="007D2F4D" w:rsidRPr="00C0019B">
        <w:rPr>
          <w:rFonts w:ascii="GHEA Mariam" w:hAnsi="GHEA Mariam"/>
          <w:color w:val="000000" w:themeColor="text1"/>
          <w:sz w:val="24"/>
          <w:szCs w:val="24"/>
          <w:lang w:val="hy-AM"/>
        </w:rPr>
        <w:t>յան</w:t>
      </w:r>
    </w:p>
    <w:p w14:paraId="6C21BB07" w14:textId="77777777" w:rsidR="00C0019B" w:rsidRPr="00C0019B" w:rsidRDefault="00C0019B" w:rsidP="008117C8">
      <w:pPr>
        <w:pStyle w:val="3"/>
        <w:spacing w:after="0"/>
        <w:ind w:right="-589" w:firstLine="567"/>
        <w:rPr>
          <w:rFonts w:ascii="GHEA Mariam" w:hAnsi="GHEA Mariam"/>
          <w:color w:val="000000" w:themeColor="text1"/>
          <w:sz w:val="24"/>
          <w:szCs w:val="24"/>
          <w:lang w:val="hy-AM"/>
        </w:rPr>
      </w:pPr>
    </w:p>
    <w:p w14:paraId="2EF64CBB" w14:textId="20DA2637" w:rsidR="002953C3" w:rsidRDefault="009A2546" w:rsidP="008117C8">
      <w:pPr>
        <w:pStyle w:val="2"/>
        <w:spacing w:after="0"/>
        <w:ind w:right="-589"/>
        <w:rPr>
          <w:rFonts w:ascii="GHEA Mariam" w:hAnsi="GHEA Mariam" w:cs="Sylfaen"/>
          <w:noProof/>
          <w:color w:val="000000" w:themeColor="text1"/>
          <w:lang w:val="hy-AM"/>
        </w:rPr>
      </w:pPr>
      <w:r w:rsidRPr="00CA307B">
        <w:rPr>
          <w:rFonts w:ascii="GHEA Mariam" w:hAnsi="GHEA Mariam"/>
          <w:noProof/>
          <w:color w:val="000000" w:themeColor="text1"/>
          <w:lang w:val="hy-AM"/>
        </w:rPr>
        <w:t>202</w:t>
      </w:r>
      <w:r w:rsidR="00262A25" w:rsidRPr="00CA307B">
        <w:rPr>
          <w:rFonts w:ascii="GHEA Mariam" w:hAnsi="GHEA Mariam"/>
          <w:noProof/>
          <w:color w:val="000000" w:themeColor="text1"/>
          <w:lang w:val="hy-AM"/>
        </w:rPr>
        <w:t>5</w:t>
      </w:r>
      <w:r w:rsidRPr="00CA307B">
        <w:rPr>
          <w:rFonts w:ascii="GHEA Mariam" w:hAnsi="GHEA Mariam"/>
          <w:noProof/>
          <w:color w:val="000000" w:themeColor="text1"/>
          <w:lang w:val="hy-AM"/>
        </w:rPr>
        <w:t xml:space="preserve"> </w:t>
      </w:r>
      <w:r w:rsidRPr="00CA307B">
        <w:rPr>
          <w:rFonts w:ascii="GHEA Mariam" w:hAnsi="GHEA Mariam" w:cs="Sylfaen"/>
          <w:noProof/>
          <w:color w:val="000000" w:themeColor="text1"/>
          <w:lang w:val="hy-AM"/>
        </w:rPr>
        <w:t>թվականի</w:t>
      </w:r>
      <w:r w:rsidRPr="00CA307B">
        <w:rPr>
          <w:rFonts w:ascii="GHEA Mariam" w:hAnsi="GHEA Mariam"/>
          <w:noProof/>
          <w:color w:val="000000" w:themeColor="text1"/>
          <w:lang w:val="hy-AM"/>
        </w:rPr>
        <w:t xml:space="preserve"> </w:t>
      </w:r>
      <w:r w:rsidR="00CA307B" w:rsidRPr="00CA307B">
        <w:rPr>
          <w:rFonts w:ascii="GHEA Mariam" w:hAnsi="GHEA Mariam"/>
          <w:noProof/>
          <w:color w:val="000000" w:themeColor="text1"/>
          <w:lang w:val="hy-AM"/>
        </w:rPr>
        <w:t>դեկտեմբերի</w:t>
      </w:r>
      <w:r w:rsidR="00297576" w:rsidRPr="00CA307B">
        <w:rPr>
          <w:rFonts w:ascii="GHEA Mariam" w:hAnsi="GHEA Mariam"/>
          <w:noProof/>
          <w:color w:val="000000" w:themeColor="text1"/>
          <w:lang w:val="hy-AM"/>
        </w:rPr>
        <w:t xml:space="preserve"> </w:t>
      </w:r>
      <w:r w:rsidR="00CA307B" w:rsidRPr="00CA307B">
        <w:rPr>
          <w:rFonts w:ascii="GHEA Mariam" w:hAnsi="GHEA Mariam"/>
          <w:noProof/>
          <w:color w:val="000000" w:themeColor="text1"/>
          <w:lang w:val="hy-AM"/>
        </w:rPr>
        <w:t>1</w:t>
      </w:r>
      <w:r w:rsidR="008A2E76" w:rsidRPr="008A2E76">
        <w:rPr>
          <w:rFonts w:ascii="GHEA Mariam" w:hAnsi="GHEA Mariam"/>
          <w:noProof/>
          <w:color w:val="000000" w:themeColor="text1"/>
          <w:lang w:val="hy-AM"/>
        </w:rPr>
        <w:t>8</w:t>
      </w:r>
      <w:r w:rsidRPr="00CA307B">
        <w:rPr>
          <w:rFonts w:ascii="GHEA Mariam" w:hAnsi="GHEA Mariam"/>
          <w:noProof/>
          <w:color w:val="000000" w:themeColor="text1"/>
          <w:lang w:val="hy-AM"/>
        </w:rPr>
        <w:t>-ին</w:t>
      </w:r>
      <w:r w:rsidRPr="0066524D">
        <w:rPr>
          <w:rFonts w:ascii="GHEA Mariam" w:hAnsi="GHEA Mariam"/>
          <w:noProof/>
          <w:color w:val="000000" w:themeColor="text1"/>
          <w:lang w:val="hy-AM"/>
        </w:rPr>
        <w:tab/>
        <w:t xml:space="preserve">     </w:t>
      </w:r>
      <w:r w:rsidRPr="0066524D">
        <w:rPr>
          <w:rFonts w:ascii="GHEA Mariam" w:hAnsi="GHEA Mariam"/>
          <w:noProof/>
          <w:color w:val="000000" w:themeColor="text1"/>
          <w:lang w:val="hy-AM"/>
        </w:rPr>
        <w:tab/>
        <w:t xml:space="preserve">                        </w:t>
      </w:r>
      <w:r w:rsidR="00F70BB1">
        <w:rPr>
          <w:rFonts w:ascii="GHEA Mariam" w:hAnsi="GHEA Mariam"/>
          <w:noProof/>
          <w:color w:val="000000" w:themeColor="text1"/>
          <w:lang w:val="hy-AM"/>
        </w:rPr>
        <w:t xml:space="preserve">   </w:t>
      </w:r>
      <w:r w:rsidR="00FE19E0" w:rsidRPr="00FE19E0">
        <w:rPr>
          <w:rFonts w:ascii="GHEA Mariam" w:hAnsi="GHEA Mariam"/>
          <w:noProof/>
          <w:color w:val="000000" w:themeColor="text1"/>
          <w:lang w:val="hy-AM"/>
        </w:rPr>
        <w:t xml:space="preserve"> </w:t>
      </w:r>
      <w:r w:rsidR="00FE19E0" w:rsidRPr="00307BBF">
        <w:rPr>
          <w:rFonts w:ascii="GHEA Mariam" w:hAnsi="GHEA Mariam"/>
          <w:noProof/>
          <w:color w:val="000000" w:themeColor="text1"/>
          <w:lang w:val="hy-AM"/>
        </w:rPr>
        <w:t xml:space="preserve"> </w:t>
      </w:r>
      <w:r w:rsidRPr="0066524D">
        <w:rPr>
          <w:rFonts w:ascii="GHEA Mariam" w:hAnsi="GHEA Mariam" w:cs="Sylfaen"/>
          <w:noProof/>
          <w:color w:val="000000" w:themeColor="text1"/>
          <w:lang w:val="hy-AM"/>
        </w:rPr>
        <w:t>ք</w:t>
      </w:r>
      <w:r w:rsidRPr="0066524D">
        <w:rPr>
          <w:rFonts w:ascii="GHEA Mariam" w:hAnsi="GHEA Mariam"/>
          <w:noProof/>
          <w:color w:val="000000" w:themeColor="text1"/>
          <w:lang w:val="hy-AM"/>
        </w:rPr>
        <w:t xml:space="preserve">աղաք </w:t>
      </w:r>
      <w:r w:rsidRPr="0066524D">
        <w:rPr>
          <w:rFonts w:ascii="GHEA Mariam" w:hAnsi="GHEA Mariam" w:cs="Sylfaen"/>
          <w:noProof/>
          <w:color w:val="000000" w:themeColor="text1"/>
          <w:lang w:val="hy-AM"/>
        </w:rPr>
        <w:t>Երևանում</w:t>
      </w:r>
    </w:p>
    <w:p w14:paraId="5BCCEEC0" w14:textId="77777777" w:rsidR="00C0019B" w:rsidRPr="004B22E6" w:rsidRDefault="00C0019B" w:rsidP="008117C8">
      <w:pPr>
        <w:pStyle w:val="2"/>
        <w:spacing w:after="0"/>
        <w:ind w:right="-589"/>
        <w:rPr>
          <w:rFonts w:ascii="GHEA Mariam" w:hAnsi="GHEA Mariam" w:cs="Sylfaen"/>
          <w:noProof/>
          <w:color w:val="000000" w:themeColor="text1"/>
          <w:sz w:val="10"/>
          <w:szCs w:val="10"/>
          <w:lang w:val="hy-AM"/>
        </w:rPr>
      </w:pPr>
    </w:p>
    <w:p w14:paraId="7DCD2274" w14:textId="77777777" w:rsidR="002C449C" w:rsidRPr="0066524D" w:rsidRDefault="002C449C" w:rsidP="008117C8">
      <w:pPr>
        <w:tabs>
          <w:tab w:val="left" w:pos="6663"/>
          <w:tab w:val="left" w:pos="6946"/>
          <w:tab w:val="left" w:pos="10065"/>
        </w:tabs>
        <w:spacing w:after="0" w:line="360" w:lineRule="auto"/>
        <w:ind w:right="-589" w:firstLine="567"/>
        <w:jc w:val="both"/>
        <w:rPr>
          <w:rFonts w:ascii="GHEA Mariam" w:hAnsi="GHEA Mariam"/>
          <w:color w:val="000000" w:themeColor="text1"/>
          <w:sz w:val="24"/>
          <w:szCs w:val="24"/>
          <w:lang w:val="hy-AM"/>
        </w:rPr>
      </w:pPr>
      <w:r w:rsidRPr="0066524D">
        <w:rPr>
          <w:rFonts w:ascii="GHEA Mariam" w:hAnsi="GHEA Mariam" w:cs="Sylfaen"/>
          <w:color w:val="000000" w:themeColor="text1"/>
          <w:sz w:val="24"/>
          <w:szCs w:val="24"/>
          <w:lang w:val="hy-AM"/>
        </w:rPr>
        <w:t>ՀՀ</w:t>
      </w:r>
      <w:r w:rsidRPr="0066524D">
        <w:rPr>
          <w:rFonts w:ascii="GHEA Mariam" w:hAnsi="GHEA Mariam"/>
          <w:color w:val="000000" w:themeColor="text1"/>
          <w:sz w:val="24"/>
          <w:szCs w:val="24"/>
          <w:lang w:val="hy-AM"/>
        </w:rPr>
        <w:t xml:space="preserve"> </w:t>
      </w:r>
      <w:r w:rsidRPr="0066524D">
        <w:rPr>
          <w:rFonts w:ascii="GHEA Mariam" w:hAnsi="GHEA Mariam" w:cs="Sylfaen"/>
          <w:color w:val="000000" w:themeColor="text1"/>
          <w:sz w:val="24"/>
          <w:szCs w:val="24"/>
          <w:lang w:val="hy-AM"/>
        </w:rPr>
        <w:t>Վճռաբեկ</w:t>
      </w:r>
      <w:r w:rsidRPr="0066524D">
        <w:rPr>
          <w:rFonts w:ascii="GHEA Mariam" w:hAnsi="GHEA Mariam"/>
          <w:color w:val="000000" w:themeColor="text1"/>
          <w:sz w:val="24"/>
          <w:szCs w:val="24"/>
          <w:lang w:val="hy-AM"/>
        </w:rPr>
        <w:t xml:space="preserve"> </w:t>
      </w:r>
      <w:r w:rsidRPr="0066524D">
        <w:rPr>
          <w:rFonts w:ascii="GHEA Mariam" w:hAnsi="GHEA Mariam" w:cs="Sylfaen"/>
          <w:color w:val="000000" w:themeColor="text1"/>
          <w:sz w:val="24"/>
          <w:szCs w:val="24"/>
          <w:lang w:val="hy-AM"/>
        </w:rPr>
        <w:t>դատարանի</w:t>
      </w:r>
      <w:r w:rsidRPr="0066524D">
        <w:rPr>
          <w:rFonts w:ascii="GHEA Mariam" w:hAnsi="GHEA Mariam"/>
          <w:color w:val="000000" w:themeColor="text1"/>
          <w:sz w:val="24"/>
          <w:szCs w:val="24"/>
          <w:lang w:val="hy-AM"/>
        </w:rPr>
        <w:t xml:space="preserve"> </w:t>
      </w:r>
      <w:r w:rsidRPr="0066524D">
        <w:rPr>
          <w:rFonts w:ascii="GHEA Mariam" w:hAnsi="GHEA Mariam" w:cs="Sylfaen"/>
          <w:color w:val="000000" w:themeColor="text1"/>
          <w:sz w:val="24"/>
          <w:szCs w:val="24"/>
          <w:lang w:val="hy-AM"/>
        </w:rPr>
        <w:t>հակակոռուպցիոն պալատի կոռուպցիոն հանցագործությունների քննության դատական կազմը</w:t>
      </w:r>
      <w:r w:rsidRPr="0066524D">
        <w:rPr>
          <w:rFonts w:ascii="GHEA Mariam" w:hAnsi="GHEA Mariam"/>
          <w:color w:val="000000" w:themeColor="text1"/>
          <w:sz w:val="24"/>
          <w:szCs w:val="24"/>
          <w:lang w:val="hy-AM"/>
        </w:rPr>
        <w:t xml:space="preserve"> (</w:t>
      </w:r>
      <w:r w:rsidRPr="0066524D">
        <w:rPr>
          <w:rFonts w:ascii="GHEA Mariam" w:hAnsi="GHEA Mariam" w:cs="Sylfaen"/>
          <w:color w:val="000000" w:themeColor="text1"/>
          <w:sz w:val="24"/>
          <w:szCs w:val="24"/>
          <w:lang w:val="hy-AM"/>
        </w:rPr>
        <w:t xml:space="preserve">այսուհետ </w:t>
      </w:r>
      <w:r w:rsidRPr="0066524D">
        <w:rPr>
          <w:rFonts w:ascii="GHEA Mariam" w:hAnsi="GHEA Mariam"/>
          <w:color w:val="000000" w:themeColor="text1"/>
          <w:sz w:val="24"/>
          <w:szCs w:val="24"/>
          <w:lang w:val="hy-AM"/>
        </w:rPr>
        <w:t>նաև</w:t>
      </w:r>
      <w:r w:rsidRPr="0066524D">
        <w:rPr>
          <w:rFonts w:ascii="GHEA Mariam" w:hAnsi="GHEA Mariam" w:cs="Sylfaen"/>
          <w:color w:val="000000" w:themeColor="text1"/>
          <w:sz w:val="24"/>
          <w:szCs w:val="24"/>
          <w:lang w:val="hy-AM"/>
        </w:rPr>
        <w:t>՝</w:t>
      </w:r>
      <w:r w:rsidRPr="0066524D">
        <w:rPr>
          <w:rFonts w:ascii="GHEA Mariam" w:hAnsi="GHEA Mariam"/>
          <w:color w:val="000000" w:themeColor="text1"/>
          <w:sz w:val="24"/>
          <w:szCs w:val="24"/>
          <w:lang w:val="hy-AM"/>
        </w:rPr>
        <w:t xml:space="preserve"> </w:t>
      </w:r>
      <w:r w:rsidRPr="0066524D">
        <w:rPr>
          <w:rFonts w:ascii="GHEA Mariam" w:hAnsi="GHEA Mariam" w:cs="Sylfaen"/>
          <w:color w:val="000000" w:themeColor="text1"/>
          <w:sz w:val="24"/>
          <w:szCs w:val="24"/>
          <w:lang w:val="hy-AM"/>
        </w:rPr>
        <w:t>Վճռաբեկ</w:t>
      </w:r>
      <w:r w:rsidRPr="0066524D">
        <w:rPr>
          <w:rFonts w:ascii="GHEA Mariam" w:hAnsi="GHEA Mariam"/>
          <w:color w:val="000000" w:themeColor="text1"/>
          <w:sz w:val="24"/>
          <w:szCs w:val="24"/>
          <w:lang w:val="hy-AM"/>
        </w:rPr>
        <w:t xml:space="preserve"> դ</w:t>
      </w:r>
      <w:r w:rsidRPr="0066524D">
        <w:rPr>
          <w:rFonts w:ascii="GHEA Mariam" w:hAnsi="GHEA Mariam" w:cs="Sylfaen"/>
          <w:color w:val="000000" w:themeColor="text1"/>
          <w:sz w:val="24"/>
          <w:szCs w:val="24"/>
          <w:lang w:val="hy-AM"/>
        </w:rPr>
        <w:t>ատարան</w:t>
      </w:r>
      <w:r w:rsidRPr="0066524D">
        <w:rPr>
          <w:rFonts w:ascii="GHEA Mariam" w:hAnsi="GHEA Mariam"/>
          <w:color w:val="000000" w:themeColor="text1"/>
          <w:sz w:val="24"/>
          <w:szCs w:val="24"/>
          <w:lang w:val="hy-AM"/>
        </w:rPr>
        <w:t>),</w:t>
      </w:r>
    </w:p>
    <w:p w14:paraId="41AFAF4E" w14:textId="42C32E0D" w:rsidR="002C449C" w:rsidRPr="0066524D" w:rsidRDefault="002C449C" w:rsidP="008117C8">
      <w:pPr>
        <w:spacing w:after="0" w:line="276" w:lineRule="auto"/>
        <w:ind w:right="-589" w:firstLine="567"/>
        <w:jc w:val="right"/>
        <w:rPr>
          <w:rFonts w:ascii="GHEA Mariam" w:hAnsi="GHEA Mariam"/>
          <w:color w:val="000000" w:themeColor="text1"/>
          <w:sz w:val="24"/>
          <w:szCs w:val="24"/>
          <w:lang w:val="hy-AM"/>
        </w:rPr>
      </w:pPr>
      <w:r w:rsidRPr="0066524D">
        <w:rPr>
          <w:rFonts w:ascii="GHEA Mariam" w:hAnsi="GHEA Mariam"/>
          <w:color w:val="000000" w:themeColor="text1"/>
          <w:sz w:val="24"/>
          <w:szCs w:val="24"/>
          <w:lang w:val="hy-AM"/>
        </w:rPr>
        <w:t xml:space="preserve">նախագահությամբ`             </w:t>
      </w:r>
      <w:r w:rsidR="007B193F" w:rsidRPr="0066524D">
        <w:rPr>
          <w:rFonts w:ascii="GHEA Mariam" w:hAnsi="GHEA Mariam"/>
          <w:color w:val="000000" w:themeColor="text1"/>
          <w:sz w:val="24"/>
          <w:szCs w:val="24"/>
          <w:lang w:val="hy-AM"/>
        </w:rPr>
        <w:t>Ա.ԿՐԿՅԱՇԱՐՅԱՆԻ</w:t>
      </w:r>
    </w:p>
    <w:p w14:paraId="0BE52439" w14:textId="2FACF01C" w:rsidR="002C449C" w:rsidRPr="0066524D" w:rsidRDefault="002C449C" w:rsidP="008117C8">
      <w:pPr>
        <w:spacing w:after="0" w:line="276" w:lineRule="auto"/>
        <w:ind w:right="-589" w:firstLine="567"/>
        <w:jc w:val="right"/>
        <w:rPr>
          <w:rFonts w:ascii="GHEA Mariam" w:hAnsi="GHEA Mariam"/>
          <w:color w:val="000000" w:themeColor="text1"/>
          <w:sz w:val="24"/>
          <w:szCs w:val="24"/>
          <w:lang w:val="hy-AM"/>
        </w:rPr>
      </w:pPr>
      <w:r w:rsidRPr="0066524D">
        <w:rPr>
          <w:rFonts w:ascii="GHEA Mariam" w:hAnsi="GHEA Mariam"/>
          <w:color w:val="000000" w:themeColor="text1"/>
          <w:sz w:val="24"/>
          <w:szCs w:val="24"/>
          <w:lang w:val="hy-AM"/>
        </w:rPr>
        <w:t xml:space="preserve">   մասնակցությամբ դատավորներ`   </w:t>
      </w:r>
      <w:r w:rsidR="007B193F">
        <w:rPr>
          <w:rFonts w:ascii="GHEA Mariam" w:hAnsi="GHEA Mariam"/>
          <w:color w:val="000000" w:themeColor="text1"/>
          <w:sz w:val="24"/>
          <w:szCs w:val="24"/>
          <w:lang w:val="hy-AM"/>
        </w:rPr>
        <w:t xml:space="preserve">         </w:t>
      </w:r>
      <w:r w:rsidRPr="0066524D">
        <w:rPr>
          <w:rFonts w:ascii="GHEA Mariam" w:hAnsi="GHEA Mariam"/>
          <w:color w:val="000000" w:themeColor="text1"/>
          <w:sz w:val="24"/>
          <w:szCs w:val="24"/>
          <w:lang w:val="hy-AM"/>
        </w:rPr>
        <w:t xml:space="preserve">     </w:t>
      </w:r>
      <w:r w:rsidR="008A2E76" w:rsidRPr="0066524D">
        <w:rPr>
          <w:rFonts w:ascii="GHEA Mariam" w:hAnsi="GHEA Mariam"/>
          <w:color w:val="000000" w:themeColor="text1"/>
          <w:sz w:val="24"/>
          <w:szCs w:val="24"/>
          <w:lang w:val="hy-AM"/>
        </w:rPr>
        <w:t>Ռ</w:t>
      </w:r>
      <w:r w:rsidR="008A2E76" w:rsidRPr="003B4048">
        <w:rPr>
          <w:rFonts w:ascii="GHEA Mariam" w:hAnsi="GHEA Mariam"/>
          <w:color w:val="000000" w:themeColor="text1"/>
          <w:sz w:val="24"/>
          <w:szCs w:val="24"/>
          <w:lang w:val="hy-AM"/>
        </w:rPr>
        <w:t>.</w:t>
      </w:r>
      <w:r w:rsidR="008A2E76" w:rsidRPr="00C0019B">
        <w:rPr>
          <w:rFonts w:ascii="GHEA Mariam" w:hAnsi="GHEA Mariam" w:cs="GHEA Mariam"/>
          <w:color w:val="000000" w:themeColor="text1"/>
          <w:sz w:val="24"/>
          <w:szCs w:val="24"/>
          <w:lang w:val="hy-AM"/>
        </w:rPr>
        <w:t>Մ</w:t>
      </w:r>
      <w:r w:rsidR="008A2E76" w:rsidRPr="0066524D">
        <w:rPr>
          <w:rFonts w:ascii="GHEA Mariam" w:hAnsi="GHEA Mariam" w:cs="GHEA Mariam"/>
          <w:color w:val="000000" w:themeColor="text1"/>
          <w:sz w:val="24"/>
          <w:szCs w:val="24"/>
          <w:lang w:val="hy-AM"/>
        </w:rPr>
        <w:t>ԽԻԹԱՐ</w:t>
      </w:r>
      <w:r w:rsidR="008A2E76" w:rsidRPr="0066524D">
        <w:rPr>
          <w:rFonts w:ascii="GHEA Mariam" w:hAnsi="GHEA Mariam"/>
          <w:color w:val="000000" w:themeColor="text1"/>
          <w:sz w:val="24"/>
          <w:szCs w:val="24"/>
          <w:lang w:val="hy-AM"/>
        </w:rPr>
        <w:t>ՅԱՆԻ</w:t>
      </w:r>
    </w:p>
    <w:p w14:paraId="76B08FED" w14:textId="77777777" w:rsidR="002C449C" w:rsidRPr="0066524D" w:rsidRDefault="002C449C" w:rsidP="008117C8">
      <w:pPr>
        <w:spacing w:after="0" w:line="276" w:lineRule="auto"/>
        <w:ind w:right="-589" w:firstLine="567"/>
        <w:jc w:val="right"/>
        <w:rPr>
          <w:rFonts w:ascii="GHEA Mariam" w:hAnsi="GHEA Mariam"/>
          <w:color w:val="000000" w:themeColor="text1"/>
          <w:sz w:val="24"/>
          <w:szCs w:val="24"/>
          <w:lang w:val="hy-AM"/>
        </w:rPr>
      </w:pPr>
      <w:r w:rsidRPr="0066524D">
        <w:rPr>
          <w:rFonts w:ascii="GHEA Mariam" w:hAnsi="GHEA Mariam"/>
          <w:color w:val="000000" w:themeColor="text1"/>
          <w:sz w:val="24"/>
          <w:szCs w:val="24"/>
          <w:lang w:val="hy-AM"/>
        </w:rPr>
        <w:t>Ս.</w:t>
      </w:r>
      <w:r w:rsidRPr="0066524D">
        <w:rPr>
          <w:rFonts w:ascii="GHEA Mariam" w:hAnsi="GHEA Mariam" w:cs="GHEA Mariam"/>
          <w:color w:val="000000" w:themeColor="text1"/>
          <w:sz w:val="24"/>
          <w:szCs w:val="24"/>
          <w:lang w:val="hy-AM"/>
        </w:rPr>
        <w:t>ՉԻՉՈՅԱՆԻ</w:t>
      </w:r>
    </w:p>
    <w:p w14:paraId="4D765174" w14:textId="2FE60293" w:rsidR="002C449C" w:rsidRDefault="002C449C" w:rsidP="008117C8">
      <w:pPr>
        <w:spacing w:after="0" w:line="276" w:lineRule="auto"/>
        <w:ind w:right="-589" w:firstLine="567"/>
        <w:jc w:val="right"/>
        <w:rPr>
          <w:rFonts w:ascii="GHEA Mariam" w:hAnsi="GHEA Mariam"/>
          <w:color w:val="000000" w:themeColor="text1"/>
          <w:sz w:val="24"/>
          <w:szCs w:val="24"/>
          <w:lang w:val="hy-AM"/>
        </w:rPr>
      </w:pPr>
      <w:r w:rsidRPr="0066524D">
        <w:rPr>
          <w:rFonts w:ascii="GHEA Mariam" w:hAnsi="GHEA Mariam"/>
          <w:color w:val="000000" w:themeColor="text1"/>
          <w:sz w:val="24"/>
          <w:szCs w:val="24"/>
          <w:lang w:val="hy-AM"/>
        </w:rPr>
        <w:t>Դ.ՎԵՔԻԼՅԱՆԻ</w:t>
      </w:r>
    </w:p>
    <w:p w14:paraId="25FD848A" w14:textId="77777777" w:rsidR="00C0019B" w:rsidRPr="004B22E6" w:rsidRDefault="00C0019B" w:rsidP="008117C8">
      <w:pPr>
        <w:spacing w:after="0" w:line="240" w:lineRule="auto"/>
        <w:ind w:right="-589" w:firstLine="567"/>
        <w:jc w:val="right"/>
        <w:rPr>
          <w:rFonts w:ascii="GHEA Mariam" w:hAnsi="GHEA Mariam"/>
          <w:color w:val="000000" w:themeColor="text1"/>
          <w:sz w:val="18"/>
          <w:szCs w:val="18"/>
          <w:lang w:val="hy-AM"/>
        </w:rPr>
      </w:pPr>
    </w:p>
    <w:p w14:paraId="5731DA22" w14:textId="54C18F83" w:rsidR="002953C3" w:rsidRPr="0066524D" w:rsidRDefault="002953C3" w:rsidP="008117C8">
      <w:pPr>
        <w:tabs>
          <w:tab w:val="left" w:pos="0"/>
          <w:tab w:val="left" w:pos="567"/>
        </w:tabs>
        <w:spacing w:after="0" w:line="360" w:lineRule="auto"/>
        <w:ind w:right="-589"/>
        <w:jc w:val="both"/>
        <w:rPr>
          <w:rFonts w:ascii="GHEA Mariam" w:hAnsi="GHEA Mariam"/>
          <w:color w:val="000000" w:themeColor="text1"/>
          <w:sz w:val="24"/>
          <w:szCs w:val="24"/>
          <w:lang w:val="hy-AM"/>
        </w:rPr>
      </w:pPr>
      <w:r w:rsidRPr="0066524D">
        <w:rPr>
          <w:rFonts w:ascii="GHEA Mariam" w:hAnsi="GHEA Mariam" w:cs="Sylfaen"/>
          <w:color w:val="000000" w:themeColor="text1"/>
          <w:sz w:val="24"/>
          <w:szCs w:val="24"/>
          <w:lang w:val="hy-AM"/>
        </w:rPr>
        <w:t xml:space="preserve">գրավոր ընթացակարգով քննության առնելով </w:t>
      </w:r>
      <w:r w:rsidR="0046197A" w:rsidRPr="0066524D">
        <w:rPr>
          <w:rFonts w:ascii="GHEA Mariam" w:hAnsi="GHEA Mariam"/>
          <w:color w:val="000000" w:themeColor="text1"/>
          <w:sz w:val="24"/>
          <w:szCs w:val="24"/>
          <w:lang w:val="hy-AM"/>
        </w:rPr>
        <w:t>թիվ</w:t>
      </w:r>
      <w:r w:rsidRPr="0066524D">
        <w:rPr>
          <w:rFonts w:ascii="GHEA Mariam" w:hAnsi="GHEA Mariam"/>
          <w:color w:val="000000" w:themeColor="text1"/>
          <w:sz w:val="24"/>
          <w:szCs w:val="24"/>
          <w:lang w:val="hy-AM"/>
        </w:rPr>
        <w:t xml:space="preserve"> </w:t>
      </w:r>
      <w:r w:rsidR="002C449C" w:rsidRPr="0066524D">
        <w:rPr>
          <w:rFonts w:ascii="GHEA Mariam" w:hAnsi="GHEA Mariam"/>
          <w:color w:val="000000" w:themeColor="text1"/>
          <w:sz w:val="24"/>
          <w:szCs w:val="24"/>
          <w:lang w:val="hy-AM"/>
        </w:rPr>
        <w:t>ՀԿ</w:t>
      </w:r>
      <w:r w:rsidRPr="0066524D">
        <w:rPr>
          <w:rFonts w:ascii="GHEA Mariam" w:hAnsi="GHEA Mariam"/>
          <w:color w:val="000000" w:themeColor="text1"/>
          <w:sz w:val="24"/>
          <w:szCs w:val="24"/>
          <w:lang w:val="hy-AM"/>
        </w:rPr>
        <w:t>Դ/0</w:t>
      </w:r>
      <w:r w:rsidR="002C449C" w:rsidRPr="0066524D">
        <w:rPr>
          <w:rFonts w:ascii="GHEA Mariam" w:hAnsi="GHEA Mariam"/>
          <w:color w:val="000000" w:themeColor="text1"/>
          <w:sz w:val="24"/>
          <w:szCs w:val="24"/>
          <w:lang w:val="hy-AM"/>
        </w:rPr>
        <w:t>0</w:t>
      </w:r>
      <w:r w:rsidR="00F70BB1">
        <w:rPr>
          <w:rFonts w:ascii="GHEA Mariam" w:hAnsi="GHEA Mariam"/>
          <w:color w:val="000000" w:themeColor="text1"/>
          <w:sz w:val="24"/>
          <w:szCs w:val="24"/>
          <w:lang w:val="hy-AM"/>
        </w:rPr>
        <w:t>92</w:t>
      </w:r>
      <w:r w:rsidRPr="0066524D">
        <w:rPr>
          <w:rFonts w:ascii="GHEA Mariam" w:hAnsi="GHEA Mariam"/>
          <w:color w:val="000000" w:themeColor="text1"/>
          <w:sz w:val="24"/>
          <w:szCs w:val="24"/>
          <w:lang w:val="hy-AM"/>
        </w:rPr>
        <w:t>/</w:t>
      </w:r>
      <w:r w:rsidR="0046197A" w:rsidRPr="0066524D">
        <w:rPr>
          <w:rFonts w:ascii="GHEA Mariam" w:hAnsi="GHEA Mariam"/>
          <w:color w:val="000000" w:themeColor="text1"/>
          <w:sz w:val="24"/>
          <w:szCs w:val="24"/>
          <w:lang w:val="hy-AM"/>
        </w:rPr>
        <w:t>0</w:t>
      </w:r>
      <w:r w:rsidR="00F70BB1">
        <w:rPr>
          <w:rFonts w:ascii="GHEA Mariam" w:hAnsi="GHEA Mariam"/>
          <w:color w:val="000000" w:themeColor="text1"/>
          <w:sz w:val="24"/>
          <w:szCs w:val="24"/>
          <w:lang w:val="hy-AM"/>
        </w:rPr>
        <w:t>1</w:t>
      </w:r>
      <w:r w:rsidRPr="0066524D">
        <w:rPr>
          <w:rFonts w:ascii="GHEA Mariam" w:hAnsi="GHEA Mariam"/>
          <w:color w:val="000000" w:themeColor="text1"/>
          <w:sz w:val="24"/>
          <w:szCs w:val="24"/>
          <w:lang w:val="hy-AM"/>
        </w:rPr>
        <w:t>/2</w:t>
      </w:r>
      <w:r w:rsidR="00262A25" w:rsidRPr="0066524D">
        <w:rPr>
          <w:rFonts w:ascii="GHEA Mariam" w:hAnsi="GHEA Mariam"/>
          <w:color w:val="000000" w:themeColor="text1"/>
          <w:sz w:val="24"/>
          <w:szCs w:val="24"/>
          <w:lang w:val="hy-AM"/>
        </w:rPr>
        <w:t>5</w:t>
      </w:r>
      <w:r w:rsidRPr="0066524D">
        <w:rPr>
          <w:rFonts w:ascii="GHEA Mariam" w:hAnsi="GHEA Mariam"/>
          <w:color w:val="000000" w:themeColor="text1"/>
          <w:sz w:val="24"/>
          <w:szCs w:val="24"/>
          <w:lang w:val="hy-AM"/>
        </w:rPr>
        <w:t xml:space="preserve"> </w:t>
      </w:r>
      <w:r w:rsidR="00F70BB1">
        <w:rPr>
          <w:rFonts w:ascii="GHEA Mariam" w:hAnsi="GHEA Mariam"/>
          <w:color w:val="000000" w:themeColor="text1"/>
          <w:sz w:val="24"/>
          <w:szCs w:val="24"/>
          <w:lang w:val="hy-AM"/>
        </w:rPr>
        <w:t xml:space="preserve">քրեական գործով </w:t>
      </w:r>
      <w:r w:rsidR="00BA0553">
        <w:rPr>
          <w:rFonts w:ascii="GHEA Mariam" w:hAnsi="GHEA Mariam"/>
          <w:color w:val="000000" w:themeColor="text1"/>
          <w:sz w:val="24"/>
          <w:szCs w:val="24"/>
          <w:lang w:val="hy-AM"/>
        </w:rPr>
        <w:t xml:space="preserve">մեղադրյալ Արամ Դրաստամատի Գյուլզադյանի վերաբերյալ </w:t>
      </w:r>
      <w:r w:rsidRPr="0066524D">
        <w:rPr>
          <w:rFonts w:ascii="GHEA Mariam" w:hAnsi="GHEA Mariam" w:cs="Sylfaen"/>
          <w:color w:val="000000" w:themeColor="text1"/>
          <w:sz w:val="24"/>
          <w:szCs w:val="24"/>
          <w:lang w:val="hy-AM"/>
        </w:rPr>
        <w:t>ՀՀ</w:t>
      </w:r>
      <w:r w:rsidRPr="0066524D">
        <w:rPr>
          <w:rFonts w:ascii="GHEA Mariam" w:hAnsi="GHEA Mariam"/>
          <w:color w:val="000000" w:themeColor="text1"/>
          <w:sz w:val="24"/>
          <w:szCs w:val="24"/>
          <w:lang w:val="hy-AM"/>
        </w:rPr>
        <w:t xml:space="preserve"> </w:t>
      </w:r>
      <w:r w:rsidRPr="0066524D">
        <w:rPr>
          <w:rFonts w:ascii="GHEA Mariam" w:hAnsi="GHEA Mariam" w:cs="Sylfaen"/>
          <w:color w:val="000000" w:themeColor="text1"/>
          <w:sz w:val="24"/>
          <w:szCs w:val="24"/>
          <w:lang w:val="hy-AM"/>
        </w:rPr>
        <w:t>վերաքննիչ</w:t>
      </w:r>
      <w:r w:rsidRPr="0066524D">
        <w:rPr>
          <w:rFonts w:ascii="GHEA Mariam" w:hAnsi="GHEA Mariam"/>
          <w:color w:val="000000" w:themeColor="text1"/>
          <w:sz w:val="24"/>
          <w:szCs w:val="24"/>
          <w:lang w:val="hy-AM"/>
        </w:rPr>
        <w:t xml:space="preserve"> </w:t>
      </w:r>
      <w:r w:rsidR="002C449C" w:rsidRPr="0066524D">
        <w:rPr>
          <w:rFonts w:ascii="GHEA Mariam" w:hAnsi="GHEA Mariam"/>
          <w:color w:val="000000" w:themeColor="text1"/>
          <w:sz w:val="24"/>
          <w:szCs w:val="24"/>
          <w:lang w:val="hy-AM"/>
        </w:rPr>
        <w:t xml:space="preserve">հակակոռուպցիոն </w:t>
      </w:r>
      <w:r w:rsidRPr="0066524D">
        <w:rPr>
          <w:rFonts w:ascii="GHEA Mariam" w:hAnsi="GHEA Mariam" w:cs="Sylfaen"/>
          <w:color w:val="000000" w:themeColor="text1"/>
          <w:sz w:val="24"/>
          <w:szCs w:val="24"/>
          <w:lang w:val="hy-AM"/>
        </w:rPr>
        <w:t>դատարանի (այսուհետ նաև՝ Վերաքննիչ դատարան)</w:t>
      </w:r>
      <w:r w:rsidRPr="0066524D">
        <w:rPr>
          <w:rFonts w:ascii="GHEA Mariam" w:hAnsi="GHEA Mariam"/>
          <w:color w:val="000000" w:themeColor="text1"/>
          <w:sz w:val="24"/>
          <w:szCs w:val="24"/>
          <w:lang w:val="hy-AM"/>
        </w:rPr>
        <w:t xml:space="preserve"> </w:t>
      </w:r>
      <w:r w:rsidRPr="0066524D">
        <w:rPr>
          <w:rFonts w:ascii="GHEA Mariam" w:hAnsi="GHEA Mariam"/>
          <w:color w:val="000000" w:themeColor="text1"/>
          <w:sz w:val="24"/>
          <w:szCs w:val="24"/>
          <w:shd w:val="clear" w:color="auto" w:fill="FFFFFF"/>
          <w:lang w:val="af-ZA"/>
        </w:rPr>
        <w:t>202</w:t>
      </w:r>
      <w:r w:rsidR="00262A25" w:rsidRPr="0066524D">
        <w:rPr>
          <w:rFonts w:ascii="GHEA Mariam" w:hAnsi="GHEA Mariam"/>
          <w:color w:val="000000" w:themeColor="text1"/>
          <w:sz w:val="24"/>
          <w:szCs w:val="24"/>
          <w:shd w:val="clear" w:color="auto" w:fill="FFFFFF"/>
          <w:lang w:val="hy-AM"/>
        </w:rPr>
        <w:t>5</w:t>
      </w:r>
      <w:r w:rsidRPr="0066524D">
        <w:rPr>
          <w:rFonts w:ascii="GHEA Mariam" w:hAnsi="GHEA Mariam"/>
          <w:color w:val="000000" w:themeColor="text1"/>
          <w:sz w:val="24"/>
          <w:szCs w:val="24"/>
          <w:shd w:val="clear" w:color="auto" w:fill="FFFFFF"/>
          <w:lang w:val="af-ZA"/>
        </w:rPr>
        <w:t xml:space="preserve"> </w:t>
      </w:r>
      <w:r w:rsidRPr="0066524D">
        <w:rPr>
          <w:rFonts w:ascii="GHEA Mariam" w:hAnsi="GHEA Mariam"/>
          <w:color w:val="000000" w:themeColor="text1"/>
          <w:sz w:val="24"/>
          <w:szCs w:val="24"/>
          <w:shd w:val="clear" w:color="auto" w:fill="FFFFFF"/>
          <w:lang w:val="hy-AM"/>
        </w:rPr>
        <w:t>թվականի</w:t>
      </w:r>
      <w:r w:rsidRPr="0066524D">
        <w:rPr>
          <w:rFonts w:ascii="GHEA Mariam" w:hAnsi="GHEA Mariam"/>
          <w:color w:val="000000" w:themeColor="text1"/>
          <w:sz w:val="24"/>
          <w:szCs w:val="24"/>
          <w:shd w:val="clear" w:color="auto" w:fill="FFFFFF"/>
          <w:lang w:val="af-ZA"/>
        </w:rPr>
        <w:t xml:space="preserve"> </w:t>
      </w:r>
      <w:r w:rsidR="00F70BB1">
        <w:rPr>
          <w:rFonts w:ascii="GHEA Mariam" w:hAnsi="GHEA Mariam"/>
          <w:color w:val="000000" w:themeColor="text1"/>
          <w:sz w:val="24"/>
          <w:szCs w:val="24"/>
          <w:shd w:val="clear" w:color="auto" w:fill="FFFFFF"/>
          <w:lang w:val="hy-AM"/>
        </w:rPr>
        <w:t>հուլիսի</w:t>
      </w:r>
      <w:r w:rsidR="0046197A" w:rsidRPr="0066524D">
        <w:rPr>
          <w:rFonts w:ascii="GHEA Mariam" w:hAnsi="GHEA Mariam"/>
          <w:color w:val="000000" w:themeColor="text1"/>
          <w:sz w:val="24"/>
          <w:szCs w:val="24"/>
          <w:shd w:val="clear" w:color="auto" w:fill="FFFFFF"/>
          <w:lang w:val="hy-AM"/>
        </w:rPr>
        <w:t xml:space="preserve"> </w:t>
      </w:r>
      <w:r w:rsidR="00262A25" w:rsidRPr="0066524D">
        <w:rPr>
          <w:rFonts w:ascii="GHEA Mariam" w:hAnsi="GHEA Mariam"/>
          <w:color w:val="000000" w:themeColor="text1"/>
          <w:sz w:val="24"/>
          <w:szCs w:val="24"/>
          <w:shd w:val="clear" w:color="auto" w:fill="FFFFFF"/>
          <w:lang w:val="hy-AM"/>
        </w:rPr>
        <w:t>1</w:t>
      </w:r>
      <w:r w:rsidR="00F70BB1">
        <w:rPr>
          <w:rFonts w:ascii="GHEA Mariam" w:hAnsi="GHEA Mariam"/>
          <w:color w:val="000000" w:themeColor="text1"/>
          <w:sz w:val="24"/>
          <w:szCs w:val="24"/>
          <w:shd w:val="clear" w:color="auto" w:fill="FFFFFF"/>
          <w:lang w:val="hy-AM"/>
        </w:rPr>
        <w:t>8</w:t>
      </w:r>
      <w:r w:rsidRPr="0066524D">
        <w:rPr>
          <w:rFonts w:ascii="GHEA Mariam" w:hAnsi="GHEA Mariam"/>
          <w:color w:val="000000" w:themeColor="text1"/>
          <w:sz w:val="24"/>
          <w:szCs w:val="24"/>
          <w:shd w:val="clear" w:color="auto" w:fill="FFFFFF"/>
          <w:lang w:val="af-ZA"/>
        </w:rPr>
        <w:t>-</w:t>
      </w:r>
      <w:r w:rsidRPr="0066524D">
        <w:rPr>
          <w:rFonts w:ascii="GHEA Mariam" w:hAnsi="GHEA Mariam"/>
          <w:color w:val="000000" w:themeColor="text1"/>
          <w:sz w:val="24"/>
          <w:szCs w:val="24"/>
          <w:shd w:val="clear" w:color="auto" w:fill="FFFFFF"/>
          <w:lang w:val="hy-AM"/>
        </w:rPr>
        <w:t xml:space="preserve">ի </w:t>
      </w:r>
      <w:r w:rsidRPr="0066524D">
        <w:rPr>
          <w:rFonts w:ascii="GHEA Mariam" w:hAnsi="GHEA Mariam" w:cs="Sylfaen"/>
          <w:color w:val="000000" w:themeColor="text1"/>
          <w:sz w:val="24"/>
          <w:szCs w:val="24"/>
          <w:lang w:val="hy-AM"/>
        </w:rPr>
        <w:t>որոշման</w:t>
      </w:r>
      <w:r w:rsidRPr="0066524D">
        <w:rPr>
          <w:rFonts w:ascii="GHEA Mariam" w:hAnsi="GHEA Mariam"/>
          <w:color w:val="000000" w:themeColor="text1"/>
          <w:sz w:val="24"/>
          <w:szCs w:val="24"/>
          <w:lang w:val="hy-AM"/>
        </w:rPr>
        <w:t xml:space="preserve"> </w:t>
      </w:r>
      <w:r w:rsidRPr="0066524D">
        <w:rPr>
          <w:rFonts w:ascii="GHEA Mariam" w:hAnsi="GHEA Mariam" w:cs="Sylfaen"/>
          <w:color w:val="000000" w:themeColor="text1"/>
          <w:sz w:val="24"/>
          <w:szCs w:val="24"/>
          <w:lang w:val="hy-AM"/>
        </w:rPr>
        <w:t xml:space="preserve">դեմ </w:t>
      </w:r>
      <w:r w:rsidR="0046197A" w:rsidRPr="0066524D">
        <w:rPr>
          <w:rFonts w:ascii="GHEA Mariam" w:hAnsi="GHEA Mariam" w:cs="Sylfaen"/>
          <w:color w:val="000000" w:themeColor="text1"/>
          <w:sz w:val="24"/>
          <w:szCs w:val="24"/>
          <w:lang w:val="hy-AM"/>
        </w:rPr>
        <w:t>ՀՀ գլխավոր դատախազ Ա</w:t>
      </w:r>
      <w:r w:rsidR="00B266F6" w:rsidRPr="0066524D">
        <w:rPr>
          <w:rFonts w:ascii="GHEA Mariam" w:hAnsi="GHEA Mariam" w:cs="Sylfaen"/>
          <w:color w:val="000000" w:themeColor="text1"/>
          <w:sz w:val="24"/>
          <w:szCs w:val="24"/>
          <w:lang w:val="hy-AM"/>
        </w:rPr>
        <w:t>.</w:t>
      </w:r>
      <w:r w:rsidR="0046197A" w:rsidRPr="0066524D">
        <w:rPr>
          <w:rFonts w:ascii="GHEA Mariam" w:hAnsi="GHEA Mariam" w:cs="Sylfaen"/>
          <w:color w:val="000000" w:themeColor="text1"/>
          <w:sz w:val="24"/>
          <w:szCs w:val="24"/>
          <w:lang w:val="hy-AM"/>
        </w:rPr>
        <w:t>Վարդապետյանի</w:t>
      </w:r>
      <w:r w:rsidRPr="0066524D">
        <w:rPr>
          <w:rFonts w:ascii="GHEA Mariam" w:hAnsi="GHEA Mariam" w:cs="Sylfaen"/>
          <w:color w:val="000000" w:themeColor="text1"/>
          <w:sz w:val="24"/>
          <w:szCs w:val="24"/>
          <w:lang w:val="hy-AM"/>
        </w:rPr>
        <w:t xml:space="preserve"> </w:t>
      </w:r>
      <w:r w:rsidR="00C0019B" w:rsidRPr="00F15379">
        <w:rPr>
          <w:rFonts w:ascii="GHEA Mariam" w:eastAsia="GHEA Mariam" w:hAnsi="GHEA Mariam" w:cs="GHEA Mariam"/>
          <w:color w:val="0D0D0D"/>
          <w:sz w:val="24"/>
          <w:szCs w:val="24"/>
          <w:lang w:val="hy-AM"/>
        </w:rPr>
        <w:t>հատուկ վերանայման</w:t>
      </w:r>
      <w:r w:rsidR="00C0019B" w:rsidRPr="0066524D">
        <w:rPr>
          <w:rFonts w:ascii="GHEA Mariam" w:hAnsi="GHEA Mariam" w:cs="Sylfaen"/>
          <w:color w:val="000000" w:themeColor="text1"/>
          <w:sz w:val="24"/>
          <w:szCs w:val="24"/>
          <w:lang w:val="hy-AM"/>
        </w:rPr>
        <w:t xml:space="preserve"> </w:t>
      </w:r>
      <w:r w:rsidR="00EF4863" w:rsidRPr="0066524D">
        <w:rPr>
          <w:rFonts w:ascii="GHEA Mariam" w:hAnsi="GHEA Mariam" w:cs="Sylfaen"/>
          <w:color w:val="000000" w:themeColor="text1"/>
          <w:sz w:val="24"/>
          <w:szCs w:val="24"/>
          <w:lang w:val="hy-AM"/>
        </w:rPr>
        <w:t>վճռաբեկ</w:t>
      </w:r>
      <w:r w:rsidRPr="0066524D">
        <w:rPr>
          <w:rFonts w:ascii="GHEA Mariam" w:hAnsi="GHEA Mariam" w:cs="Sylfaen"/>
          <w:color w:val="000000" w:themeColor="text1"/>
          <w:sz w:val="24"/>
          <w:szCs w:val="24"/>
          <w:lang w:val="hy-AM"/>
        </w:rPr>
        <w:t xml:space="preserve"> բողոքը</w:t>
      </w:r>
      <w:r w:rsidRPr="0066524D">
        <w:rPr>
          <w:rFonts w:ascii="GHEA Mariam" w:hAnsi="GHEA Mariam"/>
          <w:color w:val="000000" w:themeColor="text1"/>
          <w:sz w:val="24"/>
          <w:szCs w:val="24"/>
          <w:lang w:val="hy-AM"/>
        </w:rPr>
        <w:t>,</w:t>
      </w:r>
    </w:p>
    <w:p w14:paraId="13E10207" w14:textId="77777777" w:rsidR="008117C8" w:rsidRDefault="008117C8" w:rsidP="008117C8">
      <w:pPr>
        <w:tabs>
          <w:tab w:val="left" w:pos="0"/>
          <w:tab w:val="left" w:pos="567"/>
        </w:tabs>
        <w:spacing w:before="240" w:line="360" w:lineRule="auto"/>
        <w:ind w:right="-589" w:firstLine="567"/>
        <w:jc w:val="center"/>
        <w:rPr>
          <w:rFonts w:ascii="GHEA Mariam" w:hAnsi="GHEA Mariam" w:cs="Sylfaen"/>
          <w:b/>
          <w:color w:val="000000" w:themeColor="text1"/>
          <w:sz w:val="24"/>
          <w:szCs w:val="24"/>
          <w:lang w:val="hy-AM"/>
        </w:rPr>
      </w:pPr>
    </w:p>
    <w:p w14:paraId="2E8A3A5F" w14:textId="7B33F8E9" w:rsidR="002953C3" w:rsidRPr="0066524D" w:rsidRDefault="002953C3" w:rsidP="008117C8">
      <w:pPr>
        <w:tabs>
          <w:tab w:val="left" w:pos="0"/>
          <w:tab w:val="left" w:pos="567"/>
        </w:tabs>
        <w:spacing w:before="240" w:line="360" w:lineRule="auto"/>
        <w:ind w:right="-589" w:firstLine="567"/>
        <w:jc w:val="center"/>
        <w:rPr>
          <w:rFonts w:ascii="GHEA Mariam" w:hAnsi="GHEA Mariam" w:cs="Sylfaen"/>
          <w:b/>
          <w:color w:val="000000" w:themeColor="text1"/>
          <w:sz w:val="24"/>
          <w:szCs w:val="24"/>
          <w:lang w:val="hy-AM"/>
        </w:rPr>
      </w:pPr>
      <w:r w:rsidRPr="0066524D">
        <w:rPr>
          <w:rFonts w:ascii="GHEA Mariam" w:hAnsi="GHEA Mariam" w:cs="Sylfaen"/>
          <w:b/>
          <w:color w:val="000000" w:themeColor="text1"/>
          <w:sz w:val="24"/>
          <w:szCs w:val="24"/>
          <w:lang w:val="hy-AM"/>
        </w:rPr>
        <w:lastRenderedPageBreak/>
        <w:t>Պ</w:t>
      </w:r>
      <w:r w:rsidRPr="0066524D">
        <w:rPr>
          <w:rFonts w:ascii="GHEA Mariam" w:hAnsi="GHEA Mariam"/>
          <w:b/>
          <w:color w:val="000000" w:themeColor="text1"/>
          <w:sz w:val="24"/>
          <w:szCs w:val="24"/>
          <w:lang w:val="hy-AM"/>
        </w:rPr>
        <w:t xml:space="preserve"> </w:t>
      </w:r>
      <w:r w:rsidRPr="0066524D">
        <w:rPr>
          <w:rFonts w:ascii="GHEA Mariam" w:hAnsi="GHEA Mariam" w:cs="Sylfaen"/>
          <w:b/>
          <w:color w:val="000000" w:themeColor="text1"/>
          <w:sz w:val="24"/>
          <w:szCs w:val="24"/>
          <w:lang w:val="hy-AM"/>
        </w:rPr>
        <w:t>Ա</w:t>
      </w:r>
      <w:r w:rsidRPr="0066524D">
        <w:rPr>
          <w:rFonts w:ascii="GHEA Mariam" w:hAnsi="GHEA Mariam"/>
          <w:b/>
          <w:color w:val="000000" w:themeColor="text1"/>
          <w:sz w:val="24"/>
          <w:szCs w:val="24"/>
          <w:lang w:val="hy-AM"/>
        </w:rPr>
        <w:t xml:space="preserve"> </w:t>
      </w:r>
      <w:r w:rsidRPr="0066524D">
        <w:rPr>
          <w:rFonts w:ascii="GHEA Mariam" w:hAnsi="GHEA Mariam" w:cs="Sylfaen"/>
          <w:b/>
          <w:color w:val="000000" w:themeColor="text1"/>
          <w:sz w:val="24"/>
          <w:szCs w:val="24"/>
          <w:lang w:val="hy-AM"/>
        </w:rPr>
        <w:t>Ր</w:t>
      </w:r>
      <w:r w:rsidRPr="0066524D">
        <w:rPr>
          <w:rFonts w:ascii="GHEA Mariam" w:hAnsi="GHEA Mariam"/>
          <w:b/>
          <w:color w:val="000000" w:themeColor="text1"/>
          <w:sz w:val="24"/>
          <w:szCs w:val="24"/>
          <w:lang w:val="hy-AM"/>
        </w:rPr>
        <w:t xml:space="preserve"> </w:t>
      </w:r>
      <w:r w:rsidRPr="0066524D">
        <w:rPr>
          <w:rFonts w:ascii="GHEA Mariam" w:hAnsi="GHEA Mariam" w:cs="Sylfaen"/>
          <w:b/>
          <w:color w:val="000000" w:themeColor="text1"/>
          <w:sz w:val="24"/>
          <w:szCs w:val="24"/>
          <w:lang w:val="hy-AM"/>
        </w:rPr>
        <w:t>Զ</w:t>
      </w:r>
      <w:r w:rsidRPr="0066524D">
        <w:rPr>
          <w:rFonts w:ascii="GHEA Mariam" w:hAnsi="GHEA Mariam"/>
          <w:b/>
          <w:color w:val="000000" w:themeColor="text1"/>
          <w:sz w:val="24"/>
          <w:szCs w:val="24"/>
          <w:lang w:val="hy-AM"/>
        </w:rPr>
        <w:t xml:space="preserve"> </w:t>
      </w:r>
      <w:r w:rsidRPr="0066524D">
        <w:rPr>
          <w:rFonts w:ascii="GHEA Mariam" w:hAnsi="GHEA Mariam" w:cs="Sylfaen"/>
          <w:b/>
          <w:color w:val="000000" w:themeColor="text1"/>
          <w:sz w:val="24"/>
          <w:szCs w:val="24"/>
          <w:lang w:val="hy-AM"/>
        </w:rPr>
        <w:t>Ե</w:t>
      </w:r>
      <w:r w:rsidRPr="0066524D">
        <w:rPr>
          <w:rFonts w:ascii="GHEA Mariam" w:hAnsi="GHEA Mariam"/>
          <w:b/>
          <w:color w:val="000000" w:themeColor="text1"/>
          <w:sz w:val="24"/>
          <w:szCs w:val="24"/>
          <w:lang w:val="hy-AM"/>
        </w:rPr>
        <w:t xml:space="preserve"> </w:t>
      </w:r>
      <w:r w:rsidRPr="0066524D">
        <w:rPr>
          <w:rFonts w:ascii="GHEA Mariam" w:hAnsi="GHEA Mariam" w:cs="Sylfaen"/>
          <w:b/>
          <w:color w:val="000000" w:themeColor="text1"/>
          <w:sz w:val="24"/>
          <w:szCs w:val="24"/>
          <w:lang w:val="hy-AM"/>
        </w:rPr>
        <w:t>Ց</w:t>
      </w:r>
    </w:p>
    <w:p w14:paraId="1CB3A2CD" w14:textId="77777777" w:rsidR="00B92524" w:rsidRPr="00DD448D" w:rsidRDefault="00E72254" w:rsidP="008117C8">
      <w:pPr>
        <w:tabs>
          <w:tab w:val="left" w:pos="0"/>
        </w:tabs>
        <w:spacing w:after="0" w:line="360" w:lineRule="auto"/>
        <w:ind w:right="-589" w:firstLine="567"/>
        <w:jc w:val="both"/>
        <w:rPr>
          <w:rFonts w:ascii="GHEA Mariam" w:hAnsi="GHEA Mariam"/>
          <w:b/>
          <w:bCs/>
          <w:color w:val="000000" w:themeColor="text1"/>
          <w:sz w:val="24"/>
          <w:szCs w:val="24"/>
          <w:u w:val="single"/>
          <w:lang w:val="hy-AM"/>
        </w:rPr>
      </w:pPr>
      <w:r w:rsidRPr="00DD448D">
        <w:rPr>
          <w:rFonts w:ascii="GHEA Mariam" w:hAnsi="GHEA Mariam"/>
          <w:b/>
          <w:bCs/>
          <w:color w:val="000000" w:themeColor="text1"/>
          <w:sz w:val="24"/>
          <w:szCs w:val="24"/>
          <w:u w:val="single"/>
          <w:lang w:val="hy-AM"/>
        </w:rPr>
        <w:t>Վարույթի</w:t>
      </w:r>
      <w:r w:rsidR="002953C3" w:rsidRPr="00DD448D">
        <w:rPr>
          <w:rFonts w:ascii="GHEA Mariam" w:hAnsi="GHEA Mariam"/>
          <w:b/>
          <w:bCs/>
          <w:color w:val="000000" w:themeColor="text1"/>
          <w:sz w:val="24"/>
          <w:szCs w:val="24"/>
          <w:u w:val="single"/>
          <w:lang w:val="hy-AM"/>
        </w:rPr>
        <w:t xml:space="preserve"> դատավարական նախապատմությունը</w:t>
      </w:r>
      <w:r w:rsidR="002953C3" w:rsidRPr="00DD448D">
        <w:rPr>
          <w:rFonts w:ascii="Cambria Math" w:hAnsi="Cambria Math" w:cs="Cambria Math"/>
          <w:b/>
          <w:bCs/>
          <w:color w:val="000000" w:themeColor="text1"/>
          <w:sz w:val="24"/>
          <w:szCs w:val="24"/>
          <w:u w:val="single"/>
          <w:lang w:val="hy-AM"/>
        </w:rPr>
        <w:t>․</w:t>
      </w:r>
      <w:r w:rsidR="002953C3" w:rsidRPr="00DD448D">
        <w:rPr>
          <w:rFonts w:ascii="GHEA Mariam" w:hAnsi="GHEA Mariam"/>
          <w:b/>
          <w:bCs/>
          <w:color w:val="000000" w:themeColor="text1"/>
          <w:sz w:val="24"/>
          <w:szCs w:val="24"/>
          <w:u w:val="single"/>
          <w:lang w:val="hy-AM"/>
        </w:rPr>
        <w:t xml:space="preserve"> </w:t>
      </w:r>
    </w:p>
    <w:p w14:paraId="70684F4D" w14:textId="000D6B44" w:rsidR="00B92524" w:rsidRPr="00453BC9" w:rsidRDefault="002953C3" w:rsidP="008117C8">
      <w:pPr>
        <w:tabs>
          <w:tab w:val="left" w:pos="0"/>
        </w:tabs>
        <w:spacing w:after="0" w:line="360" w:lineRule="auto"/>
        <w:ind w:right="-589" w:firstLine="567"/>
        <w:jc w:val="both"/>
        <w:rPr>
          <w:rFonts w:ascii="GHEA Mariam" w:hAnsi="GHEA Mariam"/>
          <w:b/>
          <w:bCs/>
          <w:color w:val="000000" w:themeColor="text1"/>
          <w:sz w:val="24"/>
          <w:szCs w:val="24"/>
          <w:u w:val="single"/>
          <w:lang w:val="hy-AM"/>
        </w:rPr>
      </w:pPr>
      <w:r w:rsidRPr="00453BC9">
        <w:rPr>
          <w:rFonts w:ascii="GHEA Mariam" w:hAnsi="GHEA Mariam"/>
          <w:color w:val="000000" w:themeColor="text1"/>
          <w:sz w:val="24"/>
          <w:szCs w:val="24"/>
          <w:lang w:val="hy-AM"/>
        </w:rPr>
        <w:t>1</w:t>
      </w:r>
      <w:r w:rsidR="0044384B" w:rsidRPr="00453BC9">
        <w:rPr>
          <w:rFonts w:ascii="GHEA Mariam" w:hAnsi="GHEA Mariam"/>
          <w:color w:val="000000" w:themeColor="text1"/>
          <w:sz w:val="24"/>
          <w:szCs w:val="24"/>
          <w:lang w:val="hy-AM"/>
        </w:rPr>
        <w:t xml:space="preserve">. </w:t>
      </w:r>
      <w:r w:rsidR="00B92524" w:rsidRPr="00453BC9">
        <w:rPr>
          <w:rFonts w:ascii="GHEA Mariam" w:hAnsi="GHEA Mariam"/>
          <w:color w:val="000000"/>
          <w:sz w:val="24"/>
          <w:szCs w:val="24"/>
          <w:shd w:val="clear" w:color="auto" w:fill="FFFFFF"/>
          <w:lang w:val="hy-AM"/>
        </w:rPr>
        <w:t xml:space="preserve">2024 թվականի սեպտեմբերի 12-ին </w:t>
      </w:r>
      <w:r w:rsidR="00B92524" w:rsidRPr="00453BC9">
        <w:rPr>
          <w:rFonts w:ascii="GHEA Mariam" w:hAnsi="GHEA Mariam" w:cs="Sylfaen"/>
          <w:sz w:val="24"/>
          <w:szCs w:val="24"/>
          <w:lang w:val="hy-AM"/>
        </w:rPr>
        <w:t>ՀՀ հակակոռուպցիոն կոմիտեում</w:t>
      </w:r>
      <w:r w:rsidR="00B92524" w:rsidRPr="00453BC9">
        <w:rPr>
          <w:rFonts w:ascii="GHEA Mariam" w:hAnsi="GHEA Mariam"/>
          <w:color w:val="000000"/>
          <w:sz w:val="24"/>
          <w:szCs w:val="24"/>
          <w:shd w:val="clear" w:color="auto" w:fill="FFFFFF"/>
          <w:lang w:val="hy-AM"/>
        </w:rPr>
        <w:t xml:space="preserve"> </w:t>
      </w:r>
      <w:r w:rsidR="00B92524" w:rsidRPr="00453BC9">
        <w:rPr>
          <w:rFonts w:ascii="GHEA Mariam" w:hAnsi="GHEA Mariam" w:cs="Sylfaen"/>
          <w:sz w:val="24"/>
          <w:szCs w:val="24"/>
          <w:lang w:val="hy-AM"/>
        </w:rPr>
        <w:t>ՀՀ քրեական օրենսգրքի 435</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րդ հոդվածի 2</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րդ մասի 1</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ին և 3</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 xml:space="preserve">րդ </w:t>
      </w:r>
      <w:r w:rsidR="0044384B" w:rsidRPr="00453BC9">
        <w:rPr>
          <w:rFonts w:ascii="GHEA Mariam" w:hAnsi="GHEA Mariam" w:cs="Sylfaen"/>
          <w:sz w:val="24"/>
          <w:szCs w:val="24"/>
          <w:lang w:val="hy-AM"/>
        </w:rPr>
        <w:t>կետերի</w:t>
      </w:r>
      <w:r w:rsidR="00B92524" w:rsidRPr="00453BC9">
        <w:rPr>
          <w:rFonts w:ascii="GHEA Mariam" w:hAnsi="GHEA Mariam" w:cs="Sylfaen"/>
          <w:sz w:val="24"/>
          <w:szCs w:val="24"/>
          <w:lang w:val="hy-AM"/>
        </w:rPr>
        <w:t>, 436</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րդ հոդվածի 2</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րդ մասի 3</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 xml:space="preserve">րդ </w:t>
      </w:r>
      <w:r w:rsidR="0044384B" w:rsidRPr="00453BC9">
        <w:rPr>
          <w:rFonts w:ascii="GHEA Mariam" w:hAnsi="GHEA Mariam" w:cs="Sylfaen"/>
          <w:sz w:val="24"/>
          <w:szCs w:val="24"/>
          <w:lang w:val="hy-AM"/>
        </w:rPr>
        <w:t>կետի</w:t>
      </w:r>
      <w:r w:rsidR="00B92524" w:rsidRPr="00453BC9">
        <w:rPr>
          <w:rFonts w:ascii="GHEA Mariam" w:hAnsi="GHEA Mariam" w:cs="Sylfaen"/>
          <w:sz w:val="24"/>
          <w:szCs w:val="24"/>
          <w:lang w:val="hy-AM"/>
        </w:rPr>
        <w:t>, 437</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րդ հոդվածի 1</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 xml:space="preserve">ին </w:t>
      </w:r>
      <w:r w:rsidR="0044384B" w:rsidRPr="00453BC9">
        <w:rPr>
          <w:rFonts w:ascii="GHEA Mariam" w:hAnsi="GHEA Mariam" w:cs="Sylfaen"/>
          <w:sz w:val="24"/>
          <w:szCs w:val="24"/>
          <w:lang w:val="hy-AM"/>
        </w:rPr>
        <w:t>մասի</w:t>
      </w:r>
      <w:r w:rsidR="00B92524" w:rsidRPr="00453BC9">
        <w:rPr>
          <w:rFonts w:ascii="GHEA Mariam" w:hAnsi="GHEA Mariam" w:cs="Sylfaen"/>
          <w:sz w:val="24"/>
          <w:szCs w:val="24"/>
          <w:lang w:val="hy-AM"/>
        </w:rPr>
        <w:t>, 435</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րդ հոդվածի 2</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րդ մասի 1</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 xml:space="preserve">ին, </w:t>
      </w:r>
      <w:r w:rsidR="00453BC9">
        <w:rPr>
          <w:rFonts w:ascii="GHEA Mariam" w:hAnsi="GHEA Mariam" w:cs="Sylfaen"/>
          <w:sz w:val="24"/>
          <w:szCs w:val="24"/>
          <w:lang w:val="hy-AM"/>
        </w:rPr>
        <w:t xml:space="preserve">    </w:t>
      </w:r>
      <w:r w:rsidR="00B92524" w:rsidRPr="00453BC9">
        <w:rPr>
          <w:rFonts w:ascii="GHEA Mariam" w:hAnsi="GHEA Mariam" w:cs="Sylfaen"/>
          <w:sz w:val="24"/>
          <w:szCs w:val="24"/>
          <w:lang w:val="hy-AM"/>
        </w:rPr>
        <w:t>2</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րդ և 3</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 xml:space="preserve">րդ </w:t>
      </w:r>
      <w:r w:rsidR="0044384B" w:rsidRPr="00453BC9">
        <w:rPr>
          <w:rFonts w:ascii="GHEA Mariam" w:hAnsi="GHEA Mariam" w:cs="Sylfaen"/>
          <w:sz w:val="24"/>
          <w:szCs w:val="24"/>
          <w:lang w:val="hy-AM"/>
        </w:rPr>
        <w:t>կետերի</w:t>
      </w:r>
      <w:r w:rsidR="00B92524" w:rsidRPr="00453BC9">
        <w:rPr>
          <w:rFonts w:ascii="GHEA Mariam" w:hAnsi="GHEA Mariam" w:cs="Sylfaen"/>
          <w:sz w:val="24"/>
          <w:szCs w:val="24"/>
          <w:lang w:val="hy-AM"/>
        </w:rPr>
        <w:t>, 46</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435</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րդ հոդվածի 2</w:t>
      </w:r>
      <w:r w:rsidR="00C0019B" w:rsidRPr="00453BC9">
        <w:rPr>
          <w:rFonts w:ascii="GHEA Mariam" w:hAnsi="GHEA Mariam" w:cs="Sylfaen"/>
          <w:sz w:val="24"/>
          <w:szCs w:val="24"/>
          <w:lang w:val="hy-AM"/>
        </w:rPr>
        <w:t>-</w:t>
      </w:r>
      <w:r w:rsidR="00B92524" w:rsidRPr="00453BC9">
        <w:rPr>
          <w:rFonts w:ascii="GHEA Mariam" w:hAnsi="GHEA Mariam" w:cs="Sylfaen"/>
          <w:sz w:val="24"/>
          <w:szCs w:val="24"/>
          <w:lang w:val="hy-AM"/>
        </w:rPr>
        <w:t>րդ մասի 1</w:t>
      </w:r>
      <w:r w:rsidR="0044384B" w:rsidRPr="00453BC9">
        <w:rPr>
          <w:rFonts w:ascii="GHEA Mariam" w:hAnsi="GHEA Mariam" w:cs="Sylfaen"/>
          <w:sz w:val="24"/>
          <w:szCs w:val="24"/>
          <w:lang w:val="hy-AM"/>
        </w:rPr>
        <w:t>-</w:t>
      </w:r>
      <w:r w:rsidR="00B92524" w:rsidRPr="00453BC9">
        <w:rPr>
          <w:rFonts w:ascii="GHEA Mariam" w:hAnsi="GHEA Mariam" w:cs="Sylfaen"/>
          <w:sz w:val="24"/>
          <w:szCs w:val="24"/>
          <w:lang w:val="hy-AM"/>
        </w:rPr>
        <w:t>ին, 2</w:t>
      </w:r>
      <w:r w:rsidR="0044384B" w:rsidRPr="00453BC9">
        <w:rPr>
          <w:rFonts w:ascii="GHEA Mariam" w:hAnsi="GHEA Mariam" w:cs="Sylfaen"/>
          <w:sz w:val="24"/>
          <w:szCs w:val="24"/>
          <w:lang w:val="hy-AM"/>
        </w:rPr>
        <w:t>-</w:t>
      </w:r>
      <w:r w:rsidR="00B92524" w:rsidRPr="00453BC9">
        <w:rPr>
          <w:rFonts w:ascii="GHEA Mariam" w:hAnsi="GHEA Mariam" w:cs="Sylfaen"/>
          <w:sz w:val="24"/>
          <w:szCs w:val="24"/>
          <w:lang w:val="hy-AM"/>
        </w:rPr>
        <w:t>րդ և 3</w:t>
      </w:r>
      <w:r w:rsidR="0044384B" w:rsidRPr="00453BC9">
        <w:rPr>
          <w:rFonts w:ascii="GHEA Mariam" w:hAnsi="GHEA Mariam" w:cs="Sylfaen"/>
          <w:sz w:val="24"/>
          <w:szCs w:val="24"/>
          <w:lang w:val="hy-AM"/>
        </w:rPr>
        <w:t>-</w:t>
      </w:r>
      <w:r w:rsidR="00B92524" w:rsidRPr="00453BC9">
        <w:rPr>
          <w:rFonts w:ascii="GHEA Mariam" w:hAnsi="GHEA Mariam" w:cs="Sylfaen"/>
          <w:sz w:val="24"/>
          <w:szCs w:val="24"/>
          <w:lang w:val="hy-AM"/>
        </w:rPr>
        <w:t xml:space="preserve">րդ </w:t>
      </w:r>
      <w:r w:rsidR="0044384B" w:rsidRPr="00453BC9">
        <w:rPr>
          <w:rFonts w:ascii="GHEA Mariam" w:hAnsi="GHEA Mariam" w:cs="Sylfaen"/>
          <w:sz w:val="24"/>
          <w:szCs w:val="24"/>
          <w:lang w:val="hy-AM"/>
        </w:rPr>
        <w:t>կետերի</w:t>
      </w:r>
      <w:r w:rsidR="00B92524" w:rsidRPr="00453BC9">
        <w:rPr>
          <w:rFonts w:ascii="GHEA Mariam" w:hAnsi="GHEA Mariam" w:cs="Sylfaen"/>
          <w:sz w:val="24"/>
          <w:szCs w:val="24"/>
          <w:lang w:val="hy-AM"/>
        </w:rPr>
        <w:t>, 436</w:t>
      </w:r>
      <w:r w:rsidR="0044384B" w:rsidRPr="00453BC9">
        <w:rPr>
          <w:rFonts w:ascii="GHEA Mariam" w:hAnsi="GHEA Mariam" w:cs="Sylfaen"/>
          <w:sz w:val="24"/>
          <w:szCs w:val="24"/>
          <w:lang w:val="hy-AM"/>
        </w:rPr>
        <w:t>-</w:t>
      </w:r>
      <w:r w:rsidR="00B92524" w:rsidRPr="00453BC9">
        <w:rPr>
          <w:rFonts w:ascii="GHEA Mariam" w:hAnsi="GHEA Mariam" w:cs="Sylfaen"/>
          <w:sz w:val="24"/>
          <w:szCs w:val="24"/>
          <w:lang w:val="hy-AM"/>
        </w:rPr>
        <w:t>րդ հոդվածի</w:t>
      </w:r>
      <w:r w:rsidR="0066524D" w:rsidRPr="00453BC9">
        <w:rPr>
          <w:rFonts w:ascii="GHEA Mariam" w:hAnsi="GHEA Mariam" w:cs="Sylfaen"/>
          <w:sz w:val="24"/>
          <w:szCs w:val="24"/>
          <w:lang w:val="hy-AM"/>
        </w:rPr>
        <w:t xml:space="preserve"> </w:t>
      </w:r>
      <w:r w:rsidR="00B92524" w:rsidRPr="00453BC9">
        <w:rPr>
          <w:rFonts w:ascii="GHEA Mariam" w:hAnsi="GHEA Mariam" w:cs="Sylfaen"/>
          <w:sz w:val="24"/>
          <w:szCs w:val="24"/>
          <w:lang w:val="hy-AM"/>
        </w:rPr>
        <w:t>2</w:t>
      </w:r>
      <w:r w:rsidR="0044384B" w:rsidRPr="00453BC9">
        <w:rPr>
          <w:rFonts w:ascii="GHEA Mariam" w:hAnsi="GHEA Mariam" w:cs="Sylfaen"/>
          <w:sz w:val="24"/>
          <w:szCs w:val="24"/>
          <w:lang w:val="hy-AM"/>
        </w:rPr>
        <w:t>-</w:t>
      </w:r>
      <w:r w:rsidR="00B92524" w:rsidRPr="00453BC9">
        <w:rPr>
          <w:rFonts w:ascii="GHEA Mariam" w:hAnsi="GHEA Mariam" w:cs="Sylfaen"/>
          <w:sz w:val="24"/>
          <w:szCs w:val="24"/>
          <w:lang w:val="hy-AM"/>
        </w:rPr>
        <w:t>րդ մասի 3</w:t>
      </w:r>
      <w:r w:rsidR="0044384B" w:rsidRPr="00453BC9">
        <w:rPr>
          <w:rFonts w:ascii="GHEA Mariam" w:hAnsi="GHEA Mariam" w:cs="Sylfaen"/>
          <w:sz w:val="24"/>
          <w:szCs w:val="24"/>
          <w:lang w:val="hy-AM"/>
        </w:rPr>
        <w:t>-</w:t>
      </w:r>
      <w:r w:rsidR="00B92524" w:rsidRPr="00453BC9">
        <w:rPr>
          <w:rFonts w:ascii="GHEA Mariam" w:hAnsi="GHEA Mariam" w:cs="Sylfaen"/>
          <w:sz w:val="24"/>
          <w:szCs w:val="24"/>
          <w:lang w:val="hy-AM"/>
        </w:rPr>
        <w:t xml:space="preserve">րդ </w:t>
      </w:r>
      <w:r w:rsidR="0044384B" w:rsidRPr="00453BC9">
        <w:rPr>
          <w:rFonts w:ascii="GHEA Mariam" w:hAnsi="GHEA Mariam" w:cs="Sylfaen"/>
          <w:sz w:val="24"/>
          <w:szCs w:val="24"/>
          <w:lang w:val="hy-AM"/>
        </w:rPr>
        <w:t>կետի</w:t>
      </w:r>
      <w:r w:rsidR="00B92524" w:rsidRPr="00453BC9">
        <w:rPr>
          <w:rFonts w:ascii="GHEA Mariam" w:hAnsi="GHEA Mariam" w:cs="Sylfaen"/>
          <w:sz w:val="24"/>
          <w:szCs w:val="24"/>
          <w:lang w:val="hy-AM"/>
        </w:rPr>
        <w:t>, 435</w:t>
      </w:r>
      <w:r w:rsidR="0044384B" w:rsidRPr="00453BC9">
        <w:rPr>
          <w:rFonts w:ascii="GHEA Mariam" w:hAnsi="GHEA Mariam" w:cs="Sylfaen"/>
          <w:sz w:val="24"/>
          <w:szCs w:val="24"/>
          <w:lang w:val="hy-AM"/>
        </w:rPr>
        <w:t>-</w:t>
      </w:r>
      <w:r w:rsidR="00B92524" w:rsidRPr="00453BC9">
        <w:rPr>
          <w:rFonts w:ascii="GHEA Mariam" w:hAnsi="GHEA Mariam" w:cs="Sylfaen"/>
          <w:sz w:val="24"/>
          <w:szCs w:val="24"/>
          <w:lang w:val="hy-AM"/>
        </w:rPr>
        <w:t>րդ հոդվածի 1</w:t>
      </w:r>
      <w:r w:rsidR="0044384B" w:rsidRPr="00453BC9">
        <w:rPr>
          <w:rFonts w:ascii="GHEA Mariam" w:hAnsi="GHEA Mariam" w:cs="Sylfaen"/>
          <w:sz w:val="24"/>
          <w:szCs w:val="24"/>
          <w:lang w:val="hy-AM"/>
        </w:rPr>
        <w:t>-</w:t>
      </w:r>
      <w:r w:rsidR="00B92524" w:rsidRPr="00453BC9">
        <w:rPr>
          <w:rFonts w:ascii="GHEA Mariam" w:hAnsi="GHEA Mariam" w:cs="Sylfaen"/>
          <w:sz w:val="24"/>
          <w:szCs w:val="24"/>
          <w:lang w:val="hy-AM"/>
        </w:rPr>
        <w:t xml:space="preserve">ին </w:t>
      </w:r>
      <w:r w:rsidR="0044384B" w:rsidRPr="00453BC9">
        <w:rPr>
          <w:rFonts w:ascii="GHEA Mariam" w:hAnsi="GHEA Mariam" w:cs="Sylfaen"/>
          <w:sz w:val="24"/>
          <w:szCs w:val="24"/>
          <w:lang w:val="hy-AM"/>
        </w:rPr>
        <w:t xml:space="preserve">մասի </w:t>
      </w:r>
      <w:r w:rsidR="00B92524" w:rsidRPr="00453BC9">
        <w:rPr>
          <w:rFonts w:ascii="GHEA Mariam" w:hAnsi="GHEA Mariam" w:cs="Sylfaen"/>
          <w:sz w:val="24"/>
          <w:szCs w:val="24"/>
          <w:lang w:val="hy-AM"/>
        </w:rPr>
        <w:t>և 436</w:t>
      </w:r>
      <w:r w:rsidR="0044384B" w:rsidRPr="00453BC9">
        <w:rPr>
          <w:rFonts w:ascii="GHEA Mariam" w:hAnsi="GHEA Mariam" w:cs="Sylfaen"/>
          <w:sz w:val="24"/>
          <w:szCs w:val="24"/>
          <w:lang w:val="hy-AM"/>
        </w:rPr>
        <w:t>-</w:t>
      </w:r>
      <w:r w:rsidR="00B92524" w:rsidRPr="00453BC9">
        <w:rPr>
          <w:rFonts w:ascii="GHEA Mariam" w:hAnsi="GHEA Mariam" w:cs="Sylfaen"/>
          <w:sz w:val="24"/>
          <w:szCs w:val="24"/>
          <w:lang w:val="hy-AM"/>
        </w:rPr>
        <w:t>րդ հոդվածի 1</w:t>
      </w:r>
      <w:r w:rsidR="0044384B" w:rsidRPr="00453BC9">
        <w:rPr>
          <w:rFonts w:ascii="GHEA Mariam" w:hAnsi="GHEA Mariam" w:cs="Sylfaen"/>
          <w:sz w:val="24"/>
          <w:szCs w:val="24"/>
          <w:lang w:val="hy-AM"/>
        </w:rPr>
        <w:t>-</w:t>
      </w:r>
      <w:r w:rsidR="00B92524" w:rsidRPr="00453BC9">
        <w:rPr>
          <w:rFonts w:ascii="GHEA Mariam" w:hAnsi="GHEA Mariam" w:cs="Sylfaen"/>
          <w:sz w:val="24"/>
          <w:szCs w:val="24"/>
          <w:lang w:val="hy-AM"/>
        </w:rPr>
        <w:t xml:space="preserve">ին </w:t>
      </w:r>
      <w:r w:rsidR="0044384B" w:rsidRPr="00453BC9">
        <w:rPr>
          <w:rFonts w:ascii="GHEA Mariam" w:hAnsi="GHEA Mariam" w:cs="Sylfaen"/>
          <w:sz w:val="24"/>
          <w:szCs w:val="24"/>
          <w:lang w:val="hy-AM"/>
        </w:rPr>
        <w:t>մասի</w:t>
      </w:r>
      <w:r w:rsidR="0044384B" w:rsidRPr="00453BC9">
        <w:rPr>
          <w:rFonts w:ascii="GHEA Mariam" w:hAnsi="GHEA Mariam"/>
          <w:color w:val="000000"/>
          <w:sz w:val="24"/>
          <w:szCs w:val="24"/>
          <w:shd w:val="clear" w:color="auto" w:fill="FFFFFF"/>
          <w:lang w:val="hy-AM"/>
        </w:rPr>
        <w:t xml:space="preserve"> </w:t>
      </w:r>
      <w:r w:rsidR="0044384B" w:rsidRPr="00453BC9">
        <w:rPr>
          <w:rFonts w:ascii="GHEA Mariam" w:eastAsia="GHEA Mariam" w:hAnsi="GHEA Mariam" w:cs="GHEA Mariam"/>
          <w:sz w:val="24"/>
          <w:szCs w:val="24"/>
          <w:lang w:val="hy-AM"/>
        </w:rPr>
        <w:t xml:space="preserve">հատկանիշներով </w:t>
      </w:r>
      <w:r w:rsidR="00B92524" w:rsidRPr="00453BC9">
        <w:rPr>
          <w:rFonts w:ascii="GHEA Mariam" w:hAnsi="GHEA Mariam"/>
          <w:color w:val="000000"/>
          <w:sz w:val="24"/>
          <w:szCs w:val="24"/>
          <w:shd w:val="clear" w:color="auto" w:fill="FFFFFF"/>
          <w:lang w:val="hy-AM"/>
        </w:rPr>
        <w:t>նախաձեռնվել է թիվ 62277324 քրեական վարույթը։</w:t>
      </w:r>
    </w:p>
    <w:p w14:paraId="1D4D24BA" w14:textId="01E5A240" w:rsidR="00856391" w:rsidRPr="00453BC9" w:rsidRDefault="00B92524" w:rsidP="008117C8">
      <w:pPr>
        <w:spacing w:after="0" w:line="360" w:lineRule="auto"/>
        <w:ind w:right="-589" w:firstLine="567"/>
        <w:contextualSpacing/>
        <w:jc w:val="both"/>
        <w:rPr>
          <w:rFonts w:ascii="GHEA Mariam" w:hAnsi="GHEA Mariam"/>
          <w:color w:val="000000" w:themeColor="text1"/>
          <w:sz w:val="24"/>
          <w:szCs w:val="24"/>
          <w:lang w:val="hy-AM"/>
        </w:rPr>
      </w:pPr>
      <w:r w:rsidRPr="00453BC9">
        <w:rPr>
          <w:rFonts w:ascii="GHEA Mariam" w:hAnsi="GHEA Mariam"/>
          <w:color w:val="000000"/>
          <w:sz w:val="24"/>
          <w:szCs w:val="24"/>
          <w:shd w:val="clear" w:color="auto" w:fill="FFFFFF"/>
          <w:lang w:val="hy-AM"/>
        </w:rPr>
        <w:t xml:space="preserve">ՀՀ գլխավոր դատախազության </w:t>
      </w:r>
      <w:r w:rsidR="000D6739" w:rsidRPr="00453BC9">
        <w:rPr>
          <w:rFonts w:ascii="GHEA Mariam" w:hAnsi="GHEA Mariam" w:cs="Sylfaen"/>
          <w:sz w:val="24"/>
          <w:szCs w:val="24"/>
          <w:lang w:val="hy-AM"/>
        </w:rPr>
        <w:t xml:space="preserve">ՀՀ հակակոռուպցիոն կոմիտեում </w:t>
      </w:r>
      <w:r w:rsidRPr="00453BC9">
        <w:rPr>
          <w:rFonts w:ascii="GHEA Mariam" w:hAnsi="GHEA Mariam"/>
          <w:color w:val="000000"/>
          <w:sz w:val="24"/>
          <w:szCs w:val="24"/>
          <w:shd w:val="clear" w:color="auto" w:fill="FFFFFF"/>
          <w:lang w:val="hy-AM"/>
        </w:rPr>
        <w:t xml:space="preserve">մինչդատական վարույթի օրինականության նկատմամբ հսկողության վարչության </w:t>
      </w:r>
      <w:r w:rsidR="000D6739" w:rsidRPr="00453BC9">
        <w:rPr>
          <w:rFonts w:ascii="GHEA Mariam" w:hAnsi="GHEA Mariam"/>
          <w:color w:val="000000"/>
          <w:sz w:val="24"/>
          <w:szCs w:val="24"/>
          <w:shd w:val="clear" w:color="auto" w:fill="FFFFFF"/>
          <w:lang w:val="hy-AM"/>
        </w:rPr>
        <w:t xml:space="preserve">ավագ </w:t>
      </w:r>
      <w:r w:rsidRPr="00453BC9">
        <w:rPr>
          <w:rFonts w:ascii="GHEA Mariam" w:hAnsi="GHEA Mariam"/>
          <w:color w:val="000000"/>
          <w:sz w:val="24"/>
          <w:szCs w:val="24"/>
          <w:shd w:val="clear" w:color="auto" w:fill="FFFFFF"/>
          <w:lang w:val="hy-AM"/>
        </w:rPr>
        <w:t xml:space="preserve">դատախազ </w:t>
      </w:r>
      <w:r w:rsidR="0059560F">
        <w:rPr>
          <w:rFonts w:ascii="GHEA Mariam" w:hAnsi="GHEA Mariam"/>
          <w:color w:val="000000"/>
          <w:sz w:val="24"/>
          <w:szCs w:val="24"/>
          <w:shd w:val="clear" w:color="auto" w:fill="FFFFFF"/>
          <w:lang w:val="hy-AM"/>
        </w:rPr>
        <w:t>************</w:t>
      </w:r>
      <w:r w:rsidR="0044384B" w:rsidRPr="00453BC9">
        <w:rPr>
          <w:rFonts w:ascii="GHEA Mariam" w:hAnsi="GHEA Mariam"/>
          <w:color w:val="000000"/>
          <w:sz w:val="24"/>
          <w:szCs w:val="24"/>
          <w:shd w:val="clear" w:color="auto" w:fill="FFFFFF"/>
          <w:lang w:val="hy-AM"/>
        </w:rPr>
        <w:t>՝</w:t>
      </w:r>
      <w:r w:rsidRPr="00453BC9">
        <w:rPr>
          <w:rFonts w:ascii="GHEA Mariam" w:hAnsi="GHEA Mariam"/>
          <w:color w:val="000000"/>
          <w:sz w:val="24"/>
          <w:szCs w:val="24"/>
          <w:shd w:val="clear" w:color="auto" w:fill="FFFFFF"/>
          <w:lang w:val="hy-AM"/>
        </w:rPr>
        <w:t xml:space="preserve"> </w:t>
      </w:r>
      <w:r w:rsidR="0044384B" w:rsidRPr="00453BC9">
        <w:rPr>
          <w:rFonts w:ascii="GHEA Mariam" w:hAnsi="GHEA Mariam"/>
          <w:color w:val="000000"/>
          <w:sz w:val="24"/>
          <w:szCs w:val="24"/>
          <w:shd w:val="clear" w:color="auto" w:fill="FFFFFF"/>
          <w:lang w:val="hy-AM"/>
        </w:rPr>
        <w:t xml:space="preserve">2025 թվականի փետրվարի 4-ի </w:t>
      </w:r>
      <w:r w:rsidRPr="00453BC9">
        <w:rPr>
          <w:rFonts w:ascii="GHEA Mariam" w:hAnsi="GHEA Mariam"/>
          <w:color w:val="000000"/>
          <w:sz w:val="24"/>
          <w:szCs w:val="24"/>
          <w:shd w:val="clear" w:color="auto" w:fill="FFFFFF"/>
          <w:lang w:val="hy-AM"/>
        </w:rPr>
        <w:t>որոշ</w:t>
      </w:r>
      <w:r w:rsidR="0044384B" w:rsidRPr="00453BC9">
        <w:rPr>
          <w:rFonts w:ascii="GHEA Mariam" w:hAnsi="GHEA Mariam"/>
          <w:color w:val="000000"/>
          <w:sz w:val="24"/>
          <w:szCs w:val="24"/>
          <w:shd w:val="clear" w:color="auto" w:fill="FFFFFF"/>
          <w:lang w:val="hy-AM"/>
        </w:rPr>
        <w:t>մամբ</w:t>
      </w:r>
      <w:r w:rsidRPr="00453BC9">
        <w:rPr>
          <w:rFonts w:ascii="GHEA Mariam" w:hAnsi="GHEA Mariam"/>
          <w:color w:val="000000"/>
          <w:sz w:val="24"/>
          <w:szCs w:val="24"/>
          <w:shd w:val="clear" w:color="auto" w:fill="FFFFFF"/>
          <w:lang w:val="hy-AM"/>
        </w:rPr>
        <w:t xml:space="preserve"> </w:t>
      </w:r>
      <w:r w:rsidR="00F70BB1" w:rsidRPr="00453BC9">
        <w:rPr>
          <w:rFonts w:ascii="GHEA Mariam" w:hAnsi="GHEA Mariam" w:cs="Sylfaen"/>
          <w:sz w:val="24"/>
          <w:szCs w:val="24"/>
          <w:lang w:val="hy-AM"/>
        </w:rPr>
        <w:t>Արամ Դրաստամատի Գյուլզադյանի</w:t>
      </w:r>
      <w:r w:rsidR="000D6739" w:rsidRPr="00453BC9">
        <w:rPr>
          <w:rFonts w:ascii="GHEA Mariam" w:hAnsi="GHEA Mariam"/>
          <w:color w:val="000000"/>
          <w:sz w:val="24"/>
          <w:szCs w:val="24"/>
          <w:shd w:val="clear" w:color="auto" w:fill="FFFFFF"/>
          <w:lang w:val="hy-AM"/>
        </w:rPr>
        <w:t xml:space="preserve"> </w:t>
      </w:r>
      <w:r w:rsidRPr="00453BC9">
        <w:rPr>
          <w:rFonts w:ascii="GHEA Mariam" w:hAnsi="GHEA Mariam"/>
          <w:color w:val="000000"/>
          <w:sz w:val="24"/>
          <w:szCs w:val="24"/>
          <w:shd w:val="clear" w:color="auto" w:fill="FFFFFF"/>
          <w:lang w:val="hy-AM"/>
        </w:rPr>
        <w:t>նկատմամբ հանրային քրեական հետապնդում</w:t>
      </w:r>
      <w:r w:rsidR="000D6739" w:rsidRPr="00453BC9">
        <w:rPr>
          <w:rFonts w:ascii="GHEA Mariam" w:hAnsi="GHEA Mariam"/>
          <w:color w:val="000000"/>
          <w:sz w:val="24"/>
          <w:szCs w:val="24"/>
          <w:shd w:val="clear" w:color="auto" w:fill="FFFFFF"/>
          <w:lang w:val="hy-AM"/>
        </w:rPr>
        <w:t xml:space="preserve"> </w:t>
      </w:r>
      <w:r w:rsidR="00DD448D" w:rsidRPr="00453BC9">
        <w:rPr>
          <w:rFonts w:ascii="GHEA Mariam" w:hAnsi="GHEA Mariam"/>
          <w:color w:val="000000"/>
          <w:sz w:val="24"/>
          <w:szCs w:val="24"/>
          <w:shd w:val="clear" w:color="auto" w:fill="FFFFFF"/>
          <w:lang w:val="hy-AM"/>
        </w:rPr>
        <w:t xml:space="preserve">է </w:t>
      </w:r>
      <w:r w:rsidRPr="00453BC9">
        <w:rPr>
          <w:rFonts w:ascii="GHEA Mariam" w:hAnsi="GHEA Mariam"/>
          <w:color w:val="000000"/>
          <w:sz w:val="24"/>
          <w:szCs w:val="24"/>
          <w:shd w:val="clear" w:color="auto" w:fill="FFFFFF"/>
          <w:lang w:val="hy-AM"/>
        </w:rPr>
        <w:t>հարուց</w:t>
      </w:r>
      <w:r w:rsidR="00A00C53">
        <w:rPr>
          <w:rFonts w:ascii="GHEA Mariam" w:hAnsi="GHEA Mariam"/>
          <w:color w:val="000000"/>
          <w:sz w:val="24"/>
          <w:szCs w:val="24"/>
          <w:shd w:val="clear" w:color="auto" w:fill="FFFFFF"/>
          <w:lang w:val="hy-AM"/>
        </w:rPr>
        <w:t>վ</w:t>
      </w:r>
      <w:r w:rsidRPr="00453BC9">
        <w:rPr>
          <w:rFonts w:ascii="GHEA Mariam" w:hAnsi="GHEA Mariam"/>
          <w:color w:val="000000"/>
          <w:sz w:val="24"/>
          <w:szCs w:val="24"/>
          <w:shd w:val="clear" w:color="auto" w:fill="FFFFFF"/>
          <w:lang w:val="hy-AM"/>
        </w:rPr>
        <w:t>ել ՀՀ քրեական օրենսգրքի</w:t>
      </w:r>
      <w:r w:rsidR="00DF4A2B" w:rsidRPr="00453BC9">
        <w:rPr>
          <w:rFonts w:ascii="GHEA Mariam" w:hAnsi="GHEA Mariam"/>
          <w:color w:val="000000"/>
          <w:sz w:val="24"/>
          <w:szCs w:val="24"/>
          <w:shd w:val="clear" w:color="auto" w:fill="FFFFFF"/>
          <w:lang w:val="hy-AM"/>
        </w:rPr>
        <w:t xml:space="preserve"> </w:t>
      </w:r>
      <w:r w:rsidR="00F70BB1" w:rsidRPr="00453BC9">
        <w:rPr>
          <w:rFonts w:ascii="GHEA Mariam" w:hAnsi="GHEA Mariam" w:cs="Sylfaen"/>
          <w:sz w:val="24"/>
          <w:szCs w:val="24"/>
          <w:lang w:val="hy-AM"/>
        </w:rPr>
        <w:t>435-րդ հոդվածի 2-րդ մասի 2-րդ և 3-րդ կետերով</w:t>
      </w:r>
      <w:r w:rsidR="001762C3">
        <w:rPr>
          <w:rFonts w:ascii="GHEA Mariam" w:hAnsi="GHEA Mariam" w:cs="Sylfaen"/>
          <w:sz w:val="24"/>
          <w:szCs w:val="24"/>
          <w:lang w:val="hy-AM"/>
        </w:rPr>
        <w:t>,</w:t>
      </w:r>
      <w:r w:rsidR="00F70BB1" w:rsidRPr="00453BC9">
        <w:rPr>
          <w:rFonts w:ascii="GHEA Mariam" w:hAnsi="GHEA Mariam" w:cs="Sylfaen"/>
          <w:sz w:val="24"/>
          <w:szCs w:val="24"/>
          <w:lang w:val="hy-AM"/>
        </w:rPr>
        <w:t xml:space="preserve"> </w:t>
      </w:r>
      <w:r w:rsidR="00856391" w:rsidRPr="00453BC9">
        <w:rPr>
          <w:rFonts w:ascii="GHEA Mariam" w:hAnsi="GHEA Mariam" w:cs="Sylfaen"/>
          <w:sz w:val="24"/>
          <w:szCs w:val="24"/>
          <w:lang w:val="hy-AM"/>
        </w:rPr>
        <w:t xml:space="preserve">և </w:t>
      </w:r>
      <w:r w:rsidR="00856391" w:rsidRPr="00453BC9">
        <w:rPr>
          <w:rFonts w:ascii="GHEA Mariam" w:eastAsia="GHEA Mariam" w:hAnsi="GHEA Mariam" w:cs="GHEA Mariam"/>
          <w:sz w:val="24"/>
          <w:szCs w:val="24"/>
          <w:lang w:val="hy-AM"/>
        </w:rPr>
        <w:t xml:space="preserve">նույն թվականի </w:t>
      </w:r>
      <w:r w:rsidR="00856391" w:rsidRPr="00453BC9">
        <w:rPr>
          <w:rFonts w:ascii="GHEA Mariam" w:hAnsi="GHEA Mariam"/>
          <w:color w:val="000000"/>
          <w:sz w:val="24"/>
          <w:szCs w:val="24"/>
          <w:shd w:val="clear" w:color="auto" w:fill="FFFFFF"/>
          <w:lang w:val="hy-AM"/>
        </w:rPr>
        <w:t>փետրվարի</w:t>
      </w:r>
      <w:r w:rsidR="00F70BB1" w:rsidRPr="00453BC9">
        <w:rPr>
          <w:rFonts w:ascii="GHEA Mariam" w:hAnsi="GHEA Mariam"/>
          <w:color w:val="000000"/>
          <w:sz w:val="24"/>
          <w:szCs w:val="24"/>
          <w:shd w:val="clear" w:color="auto" w:fill="FFFFFF"/>
          <w:lang w:val="hy-AM"/>
        </w:rPr>
        <w:t xml:space="preserve"> </w:t>
      </w:r>
      <w:r w:rsidR="00450EDA" w:rsidRPr="00453BC9">
        <w:rPr>
          <w:rFonts w:ascii="GHEA Mariam" w:hAnsi="GHEA Mariam"/>
          <w:color w:val="000000"/>
          <w:sz w:val="24"/>
          <w:szCs w:val="24"/>
          <w:shd w:val="clear" w:color="auto" w:fill="FFFFFF"/>
          <w:lang w:val="hy-AM"/>
        </w:rPr>
        <w:t>5</w:t>
      </w:r>
      <w:r w:rsidR="00856391" w:rsidRPr="00453BC9">
        <w:rPr>
          <w:rFonts w:ascii="GHEA Mariam" w:eastAsia="GHEA Mariam" w:hAnsi="GHEA Mariam" w:cs="GHEA Mariam"/>
          <w:sz w:val="24"/>
          <w:szCs w:val="24"/>
          <w:lang w:val="hy-AM"/>
        </w:rPr>
        <w:t>-ին նրան մեղադրանք է ներկայացվել։</w:t>
      </w:r>
    </w:p>
    <w:p w14:paraId="451AC13E" w14:textId="0DB4ED82" w:rsidR="00402B7A" w:rsidRPr="00453BC9" w:rsidRDefault="00402B7A" w:rsidP="008117C8">
      <w:pPr>
        <w:tabs>
          <w:tab w:val="left" w:pos="0"/>
        </w:tabs>
        <w:spacing w:after="0" w:line="360" w:lineRule="auto"/>
        <w:ind w:right="-589" w:firstLine="567"/>
        <w:jc w:val="both"/>
        <w:rPr>
          <w:rFonts w:ascii="GHEA Mariam" w:eastAsia="GHEA Mariam" w:hAnsi="GHEA Mariam" w:cs="GHEA Mariam"/>
          <w:sz w:val="24"/>
          <w:szCs w:val="24"/>
          <w:lang w:val="hy-AM"/>
        </w:rPr>
      </w:pPr>
      <w:r w:rsidRPr="00453BC9">
        <w:rPr>
          <w:rFonts w:ascii="GHEA Mariam" w:hAnsi="GHEA Mariam" w:cs="Sylfaen"/>
          <w:sz w:val="24"/>
          <w:szCs w:val="24"/>
          <w:lang w:val="hy-AM"/>
        </w:rPr>
        <w:t>2</w:t>
      </w:r>
      <w:r w:rsidR="00DD448D" w:rsidRPr="00453BC9">
        <w:rPr>
          <w:rFonts w:ascii="GHEA Mariam" w:hAnsi="GHEA Mariam" w:cs="Sylfaen"/>
          <w:sz w:val="24"/>
          <w:szCs w:val="24"/>
          <w:lang w:val="hy-AM"/>
        </w:rPr>
        <w:t>.</w:t>
      </w:r>
      <w:r w:rsidRPr="00453BC9">
        <w:rPr>
          <w:rFonts w:ascii="GHEA Mariam" w:hAnsi="GHEA Mariam" w:cs="Sylfaen"/>
          <w:sz w:val="24"/>
          <w:szCs w:val="24"/>
          <w:lang w:val="hy-AM"/>
        </w:rPr>
        <w:t xml:space="preserve"> </w:t>
      </w:r>
      <w:r w:rsidRPr="00453BC9">
        <w:rPr>
          <w:rFonts w:ascii="GHEA Mariam" w:hAnsi="GHEA Mariam"/>
          <w:color w:val="000000" w:themeColor="text1"/>
          <w:sz w:val="24"/>
          <w:szCs w:val="24"/>
          <w:lang w:val="hy-AM"/>
        </w:rPr>
        <w:t xml:space="preserve">ՀՀ հակակոռուպցիոն դատարանի  2025 թվականի փետրվարի 6-ի որոշմամբ </w:t>
      </w:r>
      <w:r w:rsidRPr="00453BC9">
        <w:rPr>
          <w:rFonts w:ascii="GHEA Mariam" w:hAnsi="GHEA Mariam" w:cs="Sylfaen"/>
          <w:sz w:val="24"/>
          <w:szCs w:val="24"/>
          <w:lang w:val="hy-AM"/>
        </w:rPr>
        <w:t xml:space="preserve">ՀՀ հակակոռուպցիոն կոմիտեի </w:t>
      </w:r>
      <w:r w:rsidR="00C41CF7">
        <w:rPr>
          <w:rFonts w:ascii="GHEA Mariam" w:hAnsi="GHEA Mariam" w:cs="Sylfaen"/>
          <w:sz w:val="24"/>
          <w:szCs w:val="24"/>
          <w:lang w:val="hy-AM"/>
        </w:rPr>
        <w:t xml:space="preserve">*********  *******  *************  *****  ****** </w:t>
      </w:r>
      <w:r w:rsidRPr="00453BC9">
        <w:rPr>
          <w:rFonts w:ascii="GHEA Mariam" w:hAnsi="GHEA Mariam" w:cs="Sylfaen"/>
          <w:sz w:val="24"/>
          <w:szCs w:val="24"/>
          <w:lang w:val="hy-AM"/>
        </w:rPr>
        <w:t xml:space="preserve"> քննիչ </w:t>
      </w:r>
      <w:r w:rsidR="00C41CF7">
        <w:rPr>
          <w:rFonts w:ascii="GHEA Mariam" w:hAnsi="GHEA Mariam" w:cs="Sylfaen"/>
          <w:sz w:val="24"/>
          <w:szCs w:val="24"/>
          <w:lang w:val="hy-AM"/>
        </w:rPr>
        <w:t>***********</w:t>
      </w:r>
      <w:r w:rsidRPr="00453BC9">
        <w:rPr>
          <w:rFonts w:ascii="GHEA Mariam" w:hAnsi="GHEA Mariam" w:cs="Sylfaen"/>
          <w:sz w:val="24"/>
          <w:szCs w:val="24"/>
          <w:lang w:val="hy-AM"/>
        </w:rPr>
        <w:t xml:space="preserve"> </w:t>
      </w:r>
      <w:r w:rsidR="00450EDA" w:rsidRPr="00453BC9">
        <w:rPr>
          <w:rFonts w:ascii="GHEA Mariam" w:hAnsi="GHEA Mariam"/>
          <w:color w:val="000000" w:themeColor="text1"/>
          <w:sz w:val="24"/>
          <w:szCs w:val="24"/>
          <w:lang w:val="hy-AM"/>
        </w:rPr>
        <w:t xml:space="preserve">ներկայացրած </w:t>
      </w:r>
      <w:r w:rsidRPr="00453BC9">
        <w:rPr>
          <w:rFonts w:ascii="GHEA Mariam" w:hAnsi="GHEA Mariam"/>
          <w:color w:val="000000" w:themeColor="text1"/>
          <w:sz w:val="24"/>
          <w:szCs w:val="24"/>
          <w:lang w:val="hy-AM"/>
        </w:rPr>
        <w:t>միջնորդություն</w:t>
      </w:r>
      <w:r w:rsidR="00450EDA" w:rsidRPr="00453BC9">
        <w:rPr>
          <w:rFonts w:ascii="GHEA Mariam" w:hAnsi="GHEA Mariam"/>
          <w:color w:val="000000" w:themeColor="text1"/>
          <w:sz w:val="24"/>
          <w:szCs w:val="24"/>
          <w:lang w:val="hy-AM"/>
        </w:rPr>
        <w:t>ը</w:t>
      </w:r>
      <w:r w:rsidRPr="00453BC9">
        <w:rPr>
          <w:rFonts w:ascii="GHEA Mariam" w:hAnsi="GHEA Mariam"/>
          <w:color w:val="000000" w:themeColor="text1"/>
          <w:sz w:val="24"/>
          <w:szCs w:val="24"/>
          <w:lang w:val="hy-AM"/>
        </w:rPr>
        <w:t xml:space="preserve"> բավարարվել է, և մեղադրյալ </w:t>
      </w:r>
      <w:r w:rsidR="00F70BB1" w:rsidRPr="00453BC9">
        <w:rPr>
          <w:rFonts w:ascii="GHEA Mariam" w:hAnsi="GHEA Mariam"/>
          <w:color w:val="000000" w:themeColor="text1"/>
          <w:sz w:val="24"/>
          <w:szCs w:val="24"/>
          <w:lang w:val="hy-AM"/>
        </w:rPr>
        <w:t>Ա</w:t>
      </w:r>
      <w:r w:rsidR="00DD448D" w:rsidRPr="00453BC9">
        <w:rPr>
          <w:rFonts w:ascii="GHEA Mariam" w:hAnsi="GHEA Mariam" w:cs="Sylfaen"/>
          <w:sz w:val="24"/>
          <w:szCs w:val="24"/>
          <w:lang w:val="hy-AM"/>
        </w:rPr>
        <w:t>.</w:t>
      </w:r>
      <w:r w:rsidR="00F70BB1" w:rsidRPr="00453BC9">
        <w:rPr>
          <w:rFonts w:ascii="GHEA Mariam" w:hAnsi="GHEA Mariam" w:cs="Sylfaen"/>
          <w:sz w:val="24"/>
          <w:szCs w:val="24"/>
          <w:lang w:val="hy-AM"/>
        </w:rPr>
        <w:t>Գյուլզադյանի</w:t>
      </w:r>
      <w:r w:rsidR="00F70BB1" w:rsidRPr="00453BC9">
        <w:rPr>
          <w:rFonts w:ascii="GHEA Mariam" w:hAnsi="GHEA Mariam"/>
          <w:color w:val="000000"/>
          <w:sz w:val="24"/>
          <w:szCs w:val="24"/>
          <w:shd w:val="clear" w:color="auto" w:fill="FFFFFF"/>
          <w:lang w:val="hy-AM"/>
        </w:rPr>
        <w:t xml:space="preserve"> </w:t>
      </w:r>
      <w:r w:rsidRPr="00453BC9">
        <w:rPr>
          <w:rFonts w:ascii="GHEA Mariam" w:eastAsia="GHEA Mariam" w:hAnsi="GHEA Mariam" w:cs="GHEA Mariam"/>
          <w:sz w:val="24"/>
          <w:szCs w:val="24"/>
          <w:lang w:val="hy-AM"/>
        </w:rPr>
        <w:t>նկատմամբ որպես խափանման միջոց է կիրառվել կալանքը` 2 (երկու) ամիս ժամկետով։</w:t>
      </w:r>
    </w:p>
    <w:p w14:paraId="6C3DB511" w14:textId="2523D7F8" w:rsidR="00F70BB1" w:rsidRPr="00453BC9" w:rsidRDefault="00A00C53" w:rsidP="008117C8">
      <w:pPr>
        <w:tabs>
          <w:tab w:val="left" w:pos="0"/>
        </w:tabs>
        <w:spacing w:after="0" w:line="360" w:lineRule="auto"/>
        <w:ind w:right="-589" w:firstLine="567"/>
        <w:jc w:val="both"/>
        <w:rPr>
          <w:rFonts w:ascii="GHEA Mariam" w:eastAsia="GHEA Mariam" w:hAnsi="GHEA Mariam" w:cs="GHEA Mariam"/>
          <w:sz w:val="24"/>
          <w:szCs w:val="24"/>
          <w:lang w:val="hy-AM"/>
        </w:rPr>
      </w:pPr>
      <w:r w:rsidRPr="00453BC9">
        <w:rPr>
          <w:rFonts w:ascii="GHEA Mariam" w:hAnsi="GHEA Mariam"/>
          <w:color w:val="000000" w:themeColor="text1"/>
          <w:sz w:val="24"/>
          <w:szCs w:val="24"/>
          <w:lang w:val="hy-AM"/>
        </w:rPr>
        <w:t>ՀՀ հակակոռուպցիոն դատարանի</w:t>
      </w:r>
      <w:r w:rsidR="001762C3">
        <w:rPr>
          <w:rFonts w:ascii="GHEA Mariam" w:hAnsi="GHEA Mariam"/>
          <w:color w:val="000000" w:themeColor="text1"/>
          <w:sz w:val="24"/>
          <w:szCs w:val="24"/>
          <w:lang w:val="hy-AM"/>
        </w:rPr>
        <w:t xml:space="preserve"> </w:t>
      </w:r>
      <w:r w:rsidR="00F70BB1" w:rsidRPr="00453BC9">
        <w:rPr>
          <w:rFonts w:ascii="GHEA Mariam" w:hAnsi="GHEA Mariam"/>
          <w:color w:val="000000" w:themeColor="text1"/>
          <w:sz w:val="24"/>
          <w:szCs w:val="24"/>
          <w:lang w:val="hy-AM"/>
        </w:rPr>
        <w:t xml:space="preserve">2025 թվականի ապրիլի 3-ի որոշմամբ </w:t>
      </w:r>
      <w:r w:rsidR="00B00480" w:rsidRPr="00453BC9">
        <w:rPr>
          <w:rFonts w:ascii="GHEA Mariam" w:eastAsia="GHEA Mariam" w:hAnsi="GHEA Mariam" w:cs="GHEA Mariam"/>
          <w:sz w:val="24"/>
          <w:szCs w:val="24"/>
          <w:lang w:val="hy-AM"/>
        </w:rPr>
        <w:t xml:space="preserve">մեղադրյալ </w:t>
      </w:r>
      <w:r w:rsidR="00B00480" w:rsidRPr="00453BC9">
        <w:rPr>
          <w:rFonts w:ascii="GHEA Mariam" w:hAnsi="GHEA Mariam"/>
          <w:color w:val="000000" w:themeColor="text1"/>
          <w:sz w:val="24"/>
          <w:szCs w:val="24"/>
          <w:lang w:val="hy-AM"/>
        </w:rPr>
        <w:t>Ա</w:t>
      </w:r>
      <w:r w:rsidR="00B00480" w:rsidRPr="00453BC9">
        <w:rPr>
          <w:rFonts w:ascii="GHEA Mariam" w:hAnsi="GHEA Mariam" w:cs="Sylfaen"/>
          <w:sz w:val="24"/>
          <w:szCs w:val="24"/>
          <w:lang w:val="hy-AM"/>
        </w:rPr>
        <w:t>.Գյուլզադյանի</w:t>
      </w:r>
      <w:r w:rsidR="00B00480" w:rsidRPr="00453BC9">
        <w:rPr>
          <w:rFonts w:ascii="GHEA Mariam" w:hAnsi="GHEA Mariam"/>
          <w:color w:val="000000"/>
          <w:sz w:val="24"/>
          <w:szCs w:val="24"/>
          <w:shd w:val="clear" w:color="auto" w:fill="FFFFFF"/>
          <w:lang w:val="hy-AM"/>
        </w:rPr>
        <w:t xml:space="preserve"> </w:t>
      </w:r>
      <w:r w:rsidR="00B00480" w:rsidRPr="00453BC9">
        <w:rPr>
          <w:rFonts w:ascii="GHEA Mariam" w:eastAsia="GHEA Mariam" w:hAnsi="GHEA Mariam" w:cs="GHEA Mariam"/>
          <w:sz w:val="24"/>
          <w:szCs w:val="24"/>
          <w:lang w:val="hy-AM"/>
        </w:rPr>
        <w:t>նկատմամբ որպես խափանման միջոց կիրառված կալան</w:t>
      </w:r>
      <w:r w:rsidR="001762C3">
        <w:rPr>
          <w:rFonts w:ascii="GHEA Mariam" w:eastAsia="GHEA Mariam" w:hAnsi="GHEA Mariam" w:cs="GHEA Mariam"/>
          <w:sz w:val="24"/>
          <w:szCs w:val="24"/>
          <w:lang w:val="hy-AM"/>
        </w:rPr>
        <w:t>քի ժամկետը</w:t>
      </w:r>
      <w:r w:rsidR="00B00480" w:rsidRPr="00453BC9">
        <w:rPr>
          <w:rFonts w:ascii="GHEA Mariam" w:eastAsia="GHEA Mariam" w:hAnsi="GHEA Mariam" w:cs="GHEA Mariam"/>
          <w:sz w:val="24"/>
          <w:szCs w:val="24"/>
          <w:lang w:val="hy-AM"/>
        </w:rPr>
        <w:t xml:space="preserve"> երկարաձգվել է 2 (երկու) ամ</w:t>
      </w:r>
      <w:r w:rsidR="001762C3">
        <w:rPr>
          <w:rFonts w:ascii="GHEA Mariam" w:eastAsia="GHEA Mariam" w:hAnsi="GHEA Mariam" w:cs="GHEA Mariam"/>
          <w:sz w:val="24"/>
          <w:szCs w:val="24"/>
          <w:lang w:val="hy-AM"/>
        </w:rPr>
        <w:t>սով</w:t>
      </w:r>
      <w:r w:rsidR="00B00480" w:rsidRPr="00453BC9">
        <w:rPr>
          <w:rFonts w:ascii="GHEA Mariam" w:eastAsia="GHEA Mariam" w:hAnsi="GHEA Mariam" w:cs="GHEA Mariam"/>
          <w:sz w:val="24"/>
          <w:szCs w:val="24"/>
          <w:lang w:val="hy-AM"/>
        </w:rPr>
        <w:t>։</w:t>
      </w:r>
    </w:p>
    <w:p w14:paraId="585F2530" w14:textId="7196745D" w:rsidR="00D364BB" w:rsidRPr="00453BC9" w:rsidRDefault="006B1FFD" w:rsidP="008117C8">
      <w:pPr>
        <w:tabs>
          <w:tab w:val="left" w:pos="0"/>
        </w:tabs>
        <w:spacing w:after="0" w:line="360" w:lineRule="auto"/>
        <w:ind w:right="-589" w:firstLine="567"/>
        <w:jc w:val="both"/>
        <w:rPr>
          <w:rFonts w:ascii="GHEA Mariam" w:hAnsi="GHEA Mariam"/>
          <w:b/>
          <w:bCs/>
          <w:color w:val="000000" w:themeColor="text1"/>
          <w:sz w:val="24"/>
          <w:szCs w:val="24"/>
          <w:u w:val="single"/>
          <w:lang w:val="hy-AM"/>
        </w:rPr>
      </w:pPr>
      <w:r w:rsidRPr="00453BC9">
        <w:rPr>
          <w:rFonts w:ascii="GHEA Mariam" w:hAnsi="GHEA Mariam"/>
          <w:color w:val="000000"/>
          <w:sz w:val="24"/>
          <w:szCs w:val="24"/>
          <w:shd w:val="clear" w:color="auto" w:fill="FFFFFF"/>
          <w:lang w:val="hy-AM"/>
        </w:rPr>
        <w:t xml:space="preserve">ՀՀ գլխավոր դատախազության </w:t>
      </w:r>
      <w:r w:rsidRPr="00453BC9">
        <w:rPr>
          <w:rFonts w:ascii="GHEA Mariam" w:hAnsi="GHEA Mariam" w:cs="Sylfaen"/>
          <w:sz w:val="24"/>
          <w:szCs w:val="24"/>
          <w:lang w:val="hy-AM"/>
        </w:rPr>
        <w:t xml:space="preserve">ՀՀ հակակոռուպցիոն կոմիտեում </w:t>
      </w:r>
      <w:r w:rsidRPr="00453BC9">
        <w:rPr>
          <w:rFonts w:ascii="GHEA Mariam" w:hAnsi="GHEA Mariam"/>
          <w:color w:val="000000"/>
          <w:sz w:val="24"/>
          <w:szCs w:val="24"/>
          <w:shd w:val="clear" w:color="auto" w:fill="FFFFFF"/>
          <w:lang w:val="hy-AM"/>
        </w:rPr>
        <w:t xml:space="preserve">մինչդատական վարույթի օրինականության նկատմամբ հսկողության վարչության </w:t>
      </w:r>
      <w:r w:rsidR="00500B29">
        <w:rPr>
          <w:rFonts w:ascii="GHEA Mariam" w:hAnsi="GHEA Mariam"/>
          <w:color w:val="000000"/>
          <w:sz w:val="24"/>
          <w:szCs w:val="24"/>
          <w:shd w:val="clear" w:color="auto" w:fill="FFFFFF"/>
          <w:lang w:val="hy-AM"/>
        </w:rPr>
        <w:t>*****</w:t>
      </w:r>
      <w:r w:rsidRPr="00453BC9">
        <w:rPr>
          <w:rFonts w:ascii="GHEA Mariam" w:hAnsi="GHEA Mariam"/>
          <w:color w:val="000000"/>
          <w:sz w:val="24"/>
          <w:szCs w:val="24"/>
          <w:shd w:val="clear" w:color="auto" w:fill="FFFFFF"/>
          <w:lang w:val="hy-AM"/>
        </w:rPr>
        <w:t xml:space="preserve"> </w:t>
      </w:r>
      <w:r w:rsidR="00500B29">
        <w:rPr>
          <w:rFonts w:ascii="GHEA Mariam" w:hAnsi="GHEA Mariam"/>
          <w:color w:val="000000"/>
          <w:sz w:val="24"/>
          <w:szCs w:val="24"/>
          <w:shd w:val="clear" w:color="auto" w:fill="FFFFFF"/>
          <w:lang w:val="hy-AM"/>
        </w:rPr>
        <w:t>*******</w:t>
      </w:r>
      <w:r w:rsidRPr="00453BC9">
        <w:rPr>
          <w:rFonts w:ascii="GHEA Mariam" w:hAnsi="GHEA Mariam"/>
          <w:color w:val="000000"/>
          <w:sz w:val="24"/>
          <w:szCs w:val="24"/>
          <w:shd w:val="clear" w:color="auto" w:fill="FFFFFF"/>
          <w:lang w:val="hy-AM"/>
        </w:rPr>
        <w:t xml:space="preserve"> </w:t>
      </w:r>
      <w:r w:rsidR="00500B29">
        <w:rPr>
          <w:rFonts w:ascii="GHEA Mariam" w:hAnsi="GHEA Mariam"/>
          <w:color w:val="000000"/>
          <w:sz w:val="24"/>
          <w:szCs w:val="24"/>
          <w:shd w:val="clear" w:color="auto" w:fill="FFFFFF"/>
          <w:lang w:val="hy-AM"/>
        </w:rPr>
        <w:t>*********</w:t>
      </w:r>
      <w:r w:rsidR="0083701B" w:rsidRPr="0083701B">
        <w:rPr>
          <w:rFonts w:ascii="GHEA Mariam" w:hAnsi="GHEA Mariam"/>
          <w:color w:val="000000"/>
          <w:sz w:val="24"/>
          <w:szCs w:val="24"/>
          <w:shd w:val="clear" w:color="auto" w:fill="FFFFFF"/>
          <w:lang w:val="hy-AM"/>
        </w:rPr>
        <w:t>`</w:t>
      </w:r>
      <w:r w:rsidRPr="00453BC9">
        <w:rPr>
          <w:rFonts w:ascii="GHEA Mariam" w:hAnsi="GHEA Mariam"/>
          <w:color w:val="000000"/>
          <w:sz w:val="24"/>
          <w:szCs w:val="24"/>
          <w:shd w:val="clear" w:color="auto" w:fill="FFFFFF"/>
          <w:lang w:val="hy-AM"/>
        </w:rPr>
        <w:t xml:space="preserve"> 2025 թվականի ապրիլի 21-ի որոշմամբ </w:t>
      </w:r>
      <w:r w:rsidRPr="00453BC9">
        <w:rPr>
          <w:rFonts w:ascii="GHEA Mariam" w:hAnsi="GHEA Mariam"/>
          <w:color w:val="000000" w:themeColor="text1"/>
          <w:sz w:val="24"/>
          <w:szCs w:val="24"/>
          <w:lang w:val="hy-AM"/>
        </w:rPr>
        <w:t>մեղադրյալ Ա</w:t>
      </w:r>
      <w:r w:rsidRPr="00453BC9">
        <w:rPr>
          <w:rFonts w:ascii="GHEA Mariam" w:hAnsi="GHEA Mariam" w:cs="Sylfaen"/>
          <w:sz w:val="24"/>
          <w:szCs w:val="24"/>
          <w:lang w:val="hy-AM"/>
        </w:rPr>
        <w:t>.Գյուլզադյանի</w:t>
      </w:r>
      <w:r w:rsidRPr="00453BC9">
        <w:rPr>
          <w:rFonts w:ascii="GHEA Mariam" w:hAnsi="GHEA Mariam"/>
          <w:color w:val="000000"/>
          <w:sz w:val="24"/>
          <w:szCs w:val="24"/>
          <w:shd w:val="clear" w:color="auto" w:fill="FFFFFF"/>
          <w:lang w:val="hy-AM"/>
        </w:rPr>
        <w:t xml:space="preserve"> </w:t>
      </w:r>
      <w:r w:rsidRPr="00453BC9">
        <w:rPr>
          <w:rFonts w:ascii="GHEA Mariam" w:eastAsia="GHEA Mariam" w:hAnsi="GHEA Mariam" w:cs="GHEA Mariam"/>
          <w:sz w:val="24"/>
          <w:szCs w:val="24"/>
          <w:lang w:val="hy-AM"/>
        </w:rPr>
        <w:t xml:space="preserve">նկատմամբ հարուցվել է նոր </w:t>
      </w:r>
      <w:r w:rsidRPr="00453BC9">
        <w:rPr>
          <w:rFonts w:ascii="GHEA Mariam" w:hAnsi="GHEA Mariam"/>
          <w:color w:val="000000"/>
          <w:sz w:val="24"/>
          <w:szCs w:val="24"/>
          <w:shd w:val="clear" w:color="auto" w:fill="FFFFFF"/>
          <w:lang w:val="hy-AM"/>
        </w:rPr>
        <w:t xml:space="preserve">հանրային քրեական հետապնդում ՀՀ քրեական օրենսգրքի </w:t>
      </w:r>
      <w:r w:rsidRPr="00453BC9">
        <w:rPr>
          <w:rFonts w:ascii="GHEA Mariam" w:hAnsi="GHEA Mariam" w:cs="Sylfaen"/>
          <w:sz w:val="24"/>
          <w:szCs w:val="24"/>
          <w:lang w:val="hy-AM"/>
        </w:rPr>
        <w:t>435-րդ հոդվածի 2-րդ մասի 2-րդ կետով։</w:t>
      </w:r>
    </w:p>
    <w:p w14:paraId="16E1238B" w14:textId="77777777" w:rsidR="006B1FFD" w:rsidRPr="00453BC9" w:rsidRDefault="006B1FFD" w:rsidP="008117C8">
      <w:pPr>
        <w:spacing w:after="0" w:line="360" w:lineRule="auto"/>
        <w:ind w:right="-589" w:firstLine="567"/>
        <w:jc w:val="both"/>
        <w:rPr>
          <w:rFonts w:ascii="GHEA Mariam" w:hAnsi="GHEA Mariam" w:cs="Cambria Math"/>
          <w:color w:val="000000" w:themeColor="text1"/>
          <w:sz w:val="24"/>
          <w:szCs w:val="24"/>
          <w:shd w:val="clear" w:color="auto" w:fill="FFFFFF"/>
          <w:lang w:val="hy-AM"/>
        </w:rPr>
      </w:pPr>
    </w:p>
    <w:p w14:paraId="45989201" w14:textId="3298128D" w:rsidR="004E5F75" w:rsidRPr="00453BC9" w:rsidRDefault="006B1FFD" w:rsidP="008117C8">
      <w:pPr>
        <w:spacing w:line="360" w:lineRule="auto"/>
        <w:ind w:right="-589" w:firstLine="567"/>
        <w:contextualSpacing/>
        <w:jc w:val="both"/>
        <w:rPr>
          <w:rFonts w:ascii="GHEA Mariam" w:eastAsia="GHEA Mariam" w:hAnsi="GHEA Mariam" w:cs="GHEA Mariam"/>
          <w:sz w:val="24"/>
          <w:szCs w:val="24"/>
          <w:lang w:val="hy-AM"/>
        </w:rPr>
      </w:pPr>
      <w:r w:rsidRPr="00453BC9">
        <w:rPr>
          <w:rFonts w:ascii="GHEA Mariam" w:eastAsia="GHEA Mariam" w:hAnsi="GHEA Mariam" w:cs="GHEA Mariam"/>
          <w:sz w:val="24"/>
          <w:szCs w:val="24"/>
          <w:lang w:val="hy-AM"/>
        </w:rPr>
        <w:lastRenderedPageBreak/>
        <w:t>202</w:t>
      </w:r>
      <w:r w:rsidR="00D15A21" w:rsidRPr="00453BC9">
        <w:rPr>
          <w:rFonts w:ascii="GHEA Mariam" w:eastAsia="GHEA Mariam" w:hAnsi="GHEA Mariam" w:cs="GHEA Mariam"/>
          <w:sz w:val="24"/>
          <w:szCs w:val="24"/>
          <w:lang w:val="hy-AM"/>
        </w:rPr>
        <w:t>5</w:t>
      </w:r>
      <w:r w:rsidRPr="00453BC9">
        <w:rPr>
          <w:rFonts w:ascii="GHEA Mariam" w:eastAsia="GHEA Mariam" w:hAnsi="GHEA Mariam" w:cs="GHEA Mariam"/>
          <w:sz w:val="24"/>
          <w:szCs w:val="24"/>
          <w:lang w:val="hy-AM"/>
        </w:rPr>
        <w:t xml:space="preserve"> թվականի մայիսի </w:t>
      </w:r>
      <w:r w:rsidR="00D15A21" w:rsidRPr="00453BC9">
        <w:rPr>
          <w:rFonts w:ascii="GHEA Mariam" w:eastAsia="GHEA Mariam" w:hAnsi="GHEA Mariam" w:cs="GHEA Mariam"/>
          <w:sz w:val="24"/>
          <w:szCs w:val="24"/>
          <w:lang w:val="hy-AM"/>
        </w:rPr>
        <w:t>5</w:t>
      </w:r>
      <w:r w:rsidRPr="00453BC9">
        <w:rPr>
          <w:rFonts w:ascii="GHEA Mariam" w:eastAsia="GHEA Mariam" w:hAnsi="GHEA Mariam" w:cs="GHEA Mariam"/>
          <w:sz w:val="24"/>
          <w:szCs w:val="24"/>
          <w:lang w:val="hy-AM"/>
        </w:rPr>
        <w:t xml:space="preserve">-ին քրեական գործը մեղադրական եզրակացությամբ ուղարկվել է </w:t>
      </w:r>
      <w:r w:rsidR="00A00C53" w:rsidRPr="00453BC9">
        <w:rPr>
          <w:rFonts w:ascii="GHEA Mariam" w:hAnsi="GHEA Mariam"/>
          <w:color w:val="000000" w:themeColor="text1"/>
          <w:sz w:val="24"/>
          <w:szCs w:val="24"/>
          <w:lang w:val="hy-AM"/>
        </w:rPr>
        <w:t>ՀՀ հակակոռուպցիոն դատարան (այսուհետ նաև՝ Առաջին ատյանի դատարա</w:t>
      </w:r>
      <w:r w:rsidR="00A00C53">
        <w:rPr>
          <w:rFonts w:ascii="GHEA Mariam" w:hAnsi="GHEA Mariam"/>
          <w:color w:val="000000" w:themeColor="text1"/>
          <w:sz w:val="24"/>
          <w:szCs w:val="24"/>
          <w:lang w:val="hy-AM"/>
        </w:rPr>
        <w:t>ն</w:t>
      </w:r>
      <w:r w:rsidRPr="00453BC9">
        <w:rPr>
          <w:rFonts w:ascii="GHEA Mariam" w:eastAsia="GHEA Mariam" w:hAnsi="GHEA Mariam" w:cs="GHEA Mariam"/>
          <w:sz w:val="24"/>
          <w:szCs w:val="24"/>
          <w:lang w:val="hy-AM"/>
        </w:rPr>
        <w:t>։</w:t>
      </w:r>
    </w:p>
    <w:p w14:paraId="7EB8D6B7" w14:textId="2681C8E7" w:rsidR="004E5F75" w:rsidRPr="00453BC9" w:rsidRDefault="004E5F75" w:rsidP="008117C8">
      <w:pPr>
        <w:spacing w:line="360" w:lineRule="auto"/>
        <w:ind w:right="-589" w:firstLine="567"/>
        <w:contextualSpacing/>
        <w:jc w:val="both"/>
        <w:rPr>
          <w:rFonts w:ascii="GHEA Mariam" w:eastAsia="GHEA Mariam" w:hAnsi="GHEA Mariam" w:cs="GHEA Mariam"/>
          <w:sz w:val="24"/>
          <w:szCs w:val="24"/>
          <w:lang w:val="hy-AM"/>
        </w:rPr>
      </w:pPr>
      <w:r w:rsidRPr="00453BC9">
        <w:rPr>
          <w:rFonts w:ascii="GHEA Mariam" w:hAnsi="GHEA Mariam" w:cs="Cambria Math"/>
          <w:color w:val="000000" w:themeColor="text1"/>
          <w:sz w:val="24"/>
          <w:szCs w:val="24"/>
          <w:shd w:val="clear" w:color="auto" w:fill="FFFFFF"/>
          <w:lang w:val="hy-AM"/>
        </w:rPr>
        <w:t>3</w:t>
      </w:r>
      <w:r w:rsidRPr="00453BC9">
        <w:rPr>
          <w:rFonts w:ascii="Cambria Math" w:hAnsi="Cambria Math" w:cs="Cambria Math"/>
          <w:color w:val="000000" w:themeColor="text1"/>
          <w:sz w:val="24"/>
          <w:szCs w:val="24"/>
          <w:shd w:val="clear" w:color="auto" w:fill="FFFFFF"/>
          <w:lang w:val="hy-AM"/>
        </w:rPr>
        <w:t>․</w:t>
      </w:r>
      <w:r w:rsidRPr="00453BC9">
        <w:rPr>
          <w:rFonts w:ascii="GHEA Mariam" w:hAnsi="GHEA Mariam" w:cs="Cambria Math"/>
          <w:color w:val="000000" w:themeColor="text1"/>
          <w:sz w:val="24"/>
          <w:szCs w:val="24"/>
          <w:shd w:val="clear" w:color="auto" w:fill="FFFFFF"/>
          <w:lang w:val="hy-AM"/>
        </w:rPr>
        <w:t xml:space="preserve"> </w:t>
      </w:r>
      <w:r w:rsidRPr="00453BC9">
        <w:rPr>
          <w:rFonts w:ascii="GHEA Mariam" w:eastAsia="GHEA Mariam" w:hAnsi="GHEA Mariam" w:cs="GHEA Mariam"/>
          <w:sz w:val="24"/>
          <w:szCs w:val="24"/>
          <w:lang w:val="hy-AM"/>
        </w:rPr>
        <w:t xml:space="preserve">Առաջին ատյանի դատարանի՝ </w:t>
      </w:r>
      <w:bookmarkStart w:id="0" w:name="_Hlk177133007"/>
      <w:r w:rsidRPr="00453BC9">
        <w:rPr>
          <w:rFonts w:ascii="GHEA Mariam" w:eastAsia="GHEA Mariam" w:hAnsi="GHEA Mariam" w:cs="GHEA Mariam"/>
          <w:sz w:val="24"/>
          <w:szCs w:val="24"/>
          <w:lang w:val="hy-AM"/>
        </w:rPr>
        <w:t xml:space="preserve">2025 թվականի մայիսի 21-ի </w:t>
      </w:r>
      <w:bookmarkEnd w:id="0"/>
      <w:r w:rsidRPr="00453BC9">
        <w:rPr>
          <w:rFonts w:ascii="GHEA Mariam" w:eastAsia="GHEA Mariam" w:hAnsi="GHEA Mariam" w:cs="GHEA Mariam"/>
          <w:sz w:val="24"/>
          <w:szCs w:val="24"/>
          <w:lang w:val="hy-AM"/>
        </w:rPr>
        <w:t xml:space="preserve">որոշմամբ մեղադրյալ </w:t>
      </w:r>
      <w:r w:rsidRPr="00453BC9">
        <w:rPr>
          <w:rFonts w:ascii="GHEA Mariam" w:hAnsi="GHEA Mariam"/>
          <w:color w:val="000000" w:themeColor="text1"/>
          <w:sz w:val="24"/>
          <w:szCs w:val="24"/>
          <w:lang w:val="hy-AM"/>
        </w:rPr>
        <w:t>Ա</w:t>
      </w:r>
      <w:r w:rsidRPr="00453BC9">
        <w:rPr>
          <w:rFonts w:ascii="GHEA Mariam" w:hAnsi="GHEA Mariam" w:cs="Sylfaen"/>
          <w:sz w:val="24"/>
          <w:szCs w:val="24"/>
          <w:lang w:val="hy-AM"/>
        </w:rPr>
        <w:t>.Գյուլզադյանի</w:t>
      </w:r>
      <w:r w:rsidRPr="00453BC9">
        <w:rPr>
          <w:rFonts w:ascii="GHEA Mariam" w:hAnsi="GHEA Mariam"/>
          <w:color w:val="000000"/>
          <w:sz w:val="24"/>
          <w:szCs w:val="24"/>
          <w:shd w:val="clear" w:color="auto" w:fill="FFFFFF"/>
          <w:lang w:val="hy-AM"/>
        </w:rPr>
        <w:t xml:space="preserve"> </w:t>
      </w:r>
      <w:r w:rsidRPr="00453BC9">
        <w:rPr>
          <w:rFonts w:ascii="GHEA Mariam" w:eastAsia="GHEA Mariam" w:hAnsi="GHEA Mariam" w:cs="GHEA Mariam"/>
          <w:sz w:val="24"/>
          <w:szCs w:val="24"/>
          <w:lang w:val="hy-AM"/>
        </w:rPr>
        <w:t>նկատմամբ որպես խափանման միջոց կիրառված կալանքը փոխվել է</w:t>
      </w:r>
      <w:r w:rsidR="00061AFC">
        <w:rPr>
          <w:rFonts w:ascii="GHEA Mariam" w:eastAsia="GHEA Mariam" w:hAnsi="GHEA Mariam" w:cs="GHEA Mariam"/>
          <w:sz w:val="24"/>
          <w:szCs w:val="24"/>
          <w:lang w:val="hy-AM"/>
        </w:rPr>
        <w:t>,</w:t>
      </w:r>
      <w:r w:rsidRPr="00453BC9">
        <w:rPr>
          <w:rFonts w:ascii="GHEA Mariam" w:eastAsia="GHEA Mariam" w:hAnsi="GHEA Mariam" w:cs="GHEA Mariam"/>
          <w:sz w:val="24"/>
          <w:szCs w:val="24"/>
          <w:lang w:val="hy-AM"/>
        </w:rPr>
        <w:t xml:space="preserve"> և նրա նկատմամբ համակցված կիրառվել են այլընտրանքային խափանման միջոցներ վարչական հսկողություն, գրավ՝ 5.000.000 (հինգ միլիոն) ՀՀ դրամի չափով, և պաշտոնավարման կասեցում։</w:t>
      </w:r>
    </w:p>
    <w:p w14:paraId="6D4AD749" w14:textId="359DF570" w:rsidR="006B1FFD" w:rsidRPr="00453BC9" w:rsidRDefault="004E5F75" w:rsidP="008117C8">
      <w:pPr>
        <w:spacing w:line="360" w:lineRule="auto"/>
        <w:ind w:right="-589" w:firstLine="567"/>
        <w:contextualSpacing/>
        <w:jc w:val="both"/>
        <w:rPr>
          <w:rFonts w:ascii="GHEA Mariam" w:eastAsia="GHEA Mariam" w:hAnsi="GHEA Mariam" w:cs="GHEA Mariam"/>
          <w:sz w:val="24"/>
          <w:szCs w:val="24"/>
          <w:lang w:val="hy-AM"/>
        </w:rPr>
      </w:pPr>
      <w:r w:rsidRPr="00453BC9">
        <w:rPr>
          <w:rFonts w:ascii="GHEA Mariam" w:eastAsia="GHEA Mariam" w:hAnsi="GHEA Mariam" w:cs="GHEA Mariam"/>
          <w:sz w:val="24"/>
          <w:szCs w:val="24"/>
          <w:lang w:val="hy-AM"/>
        </w:rPr>
        <w:t xml:space="preserve">4. Դատախազ </w:t>
      </w:r>
      <w:r w:rsidR="00626F59">
        <w:rPr>
          <w:rFonts w:ascii="GHEA Mariam" w:eastAsia="GHEA Mariam" w:hAnsi="GHEA Mariam" w:cs="GHEA Mariam"/>
          <w:sz w:val="24"/>
          <w:szCs w:val="24"/>
          <w:lang w:val="hy-AM"/>
        </w:rPr>
        <w:t>***************</w:t>
      </w:r>
      <w:r w:rsidRPr="00453BC9">
        <w:rPr>
          <w:rFonts w:ascii="GHEA Mariam" w:eastAsia="GHEA Mariam" w:hAnsi="GHEA Mariam" w:cs="GHEA Mariam"/>
          <w:sz w:val="24"/>
          <w:szCs w:val="24"/>
          <w:lang w:val="hy-AM"/>
        </w:rPr>
        <w:t xml:space="preserve"> հատուկ վերանայման բողոքի քննության արդյունքում Վերաքննիչ դատարան</w:t>
      </w:r>
      <w:r w:rsidR="00CB28A0">
        <w:rPr>
          <w:rFonts w:ascii="GHEA Mariam" w:eastAsia="GHEA Mariam" w:hAnsi="GHEA Mariam" w:cs="GHEA Mariam"/>
          <w:sz w:val="24"/>
          <w:szCs w:val="24"/>
          <w:lang w:val="hy-AM"/>
        </w:rPr>
        <w:t>ը</w:t>
      </w:r>
      <w:r w:rsidRPr="00453BC9">
        <w:rPr>
          <w:rFonts w:ascii="GHEA Mariam" w:eastAsia="GHEA Mariam" w:hAnsi="GHEA Mariam" w:cs="GHEA Mariam"/>
          <w:sz w:val="24"/>
          <w:szCs w:val="24"/>
          <w:lang w:val="hy-AM"/>
        </w:rPr>
        <w:t xml:space="preserve"> 2025 թվականի հուլիսի 18-ի որոշմամբ բողոքը մերժել է՝ Առաջին ատյանի դատարանի </w:t>
      </w:r>
      <w:r w:rsidRPr="00453BC9">
        <w:rPr>
          <w:rFonts w:ascii="GHEA Mariam" w:hAnsi="GHEA Mariam" w:cs="Sylfaen"/>
          <w:sz w:val="24"/>
          <w:szCs w:val="24"/>
          <w:lang w:val="hy-AM"/>
        </w:rPr>
        <w:t>2025 թվականի մայիսի 21-ի</w:t>
      </w:r>
      <w:r w:rsidRPr="00453BC9">
        <w:rPr>
          <w:rFonts w:ascii="GHEA Mariam" w:eastAsia="GHEA Mariam" w:hAnsi="GHEA Mariam" w:cs="GHEA Mariam"/>
          <w:sz w:val="24"/>
          <w:szCs w:val="24"/>
          <w:lang w:val="hy-AM"/>
        </w:rPr>
        <w:t xml:space="preserve"> որոշումը թողնելով անփոփոխ։</w:t>
      </w:r>
    </w:p>
    <w:p w14:paraId="669D5E8D" w14:textId="6928D330" w:rsidR="000108CE" w:rsidRPr="00453BC9" w:rsidRDefault="004E5F75" w:rsidP="008117C8">
      <w:pPr>
        <w:tabs>
          <w:tab w:val="left" w:pos="0"/>
        </w:tabs>
        <w:spacing w:after="0" w:line="360" w:lineRule="auto"/>
        <w:ind w:right="-589" w:firstLine="567"/>
        <w:jc w:val="both"/>
        <w:rPr>
          <w:rFonts w:ascii="GHEA Mariam" w:hAnsi="GHEA Mariam"/>
          <w:color w:val="000000" w:themeColor="text1"/>
          <w:sz w:val="24"/>
          <w:szCs w:val="24"/>
          <w:shd w:val="clear" w:color="auto" w:fill="FFFFFF"/>
          <w:lang w:val="hy-AM"/>
        </w:rPr>
      </w:pPr>
      <w:r w:rsidRPr="00453BC9">
        <w:rPr>
          <w:rFonts w:ascii="GHEA Mariam" w:hAnsi="GHEA Mariam"/>
          <w:color w:val="000000" w:themeColor="text1"/>
          <w:sz w:val="24"/>
          <w:szCs w:val="24"/>
          <w:shd w:val="clear" w:color="auto" w:fill="FFFFFF"/>
          <w:lang w:val="hy-AM"/>
        </w:rPr>
        <w:t>5</w:t>
      </w:r>
      <w:r w:rsidR="00DD448D" w:rsidRPr="00453BC9">
        <w:rPr>
          <w:rFonts w:ascii="GHEA Mariam" w:hAnsi="GHEA Mariam" w:cs="Sylfaen"/>
          <w:sz w:val="24"/>
          <w:szCs w:val="24"/>
          <w:lang w:val="hy-AM"/>
        </w:rPr>
        <w:t>.</w:t>
      </w:r>
      <w:r w:rsidR="000C5D07" w:rsidRPr="00453BC9">
        <w:rPr>
          <w:rFonts w:ascii="GHEA Mariam" w:hAnsi="GHEA Mariam"/>
          <w:color w:val="000000" w:themeColor="text1"/>
          <w:sz w:val="24"/>
          <w:szCs w:val="24"/>
          <w:shd w:val="clear" w:color="auto" w:fill="FFFFFF"/>
          <w:lang w:val="hy-AM"/>
        </w:rPr>
        <w:t xml:space="preserve"> </w:t>
      </w:r>
      <w:r w:rsidR="002953C3" w:rsidRPr="00453BC9">
        <w:rPr>
          <w:rFonts w:ascii="GHEA Mariam" w:hAnsi="GHEA Mariam"/>
          <w:color w:val="000000" w:themeColor="text1"/>
          <w:sz w:val="24"/>
          <w:szCs w:val="24"/>
          <w:shd w:val="clear" w:color="auto" w:fill="FFFFFF"/>
          <w:lang w:val="hy-AM"/>
        </w:rPr>
        <w:t xml:space="preserve">Վերաքննիչ դատարանի </w:t>
      </w:r>
      <w:r w:rsidR="00BE38C2" w:rsidRPr="00453BC9">
        <w:rPr>
          <w:rFonts w:ascii="GHEA Mariam" w:hAnsi="GHEA Mariam"/>
          <w:color w:val="000000" w:themeColor="text1"/>
          <w:sz w:val="24"/>
          <w:szCs w:val="24"/>
          <w:shd w:val="clear" w:color="auto" w:fill="FFFFFF"/>
          <w:lang w:val="hy-AM"/>
        </w:rPr>
        <w:t>վերոհիշյալ</w:t>
      </w:r>
      <w:r w:rsidR="002953C3" w:rsidRPr="00453BC9">
        <w:rPr>
          <w:rFonts w:ascii="GHEA Mariam" w:hAnsi="GHEA Mariam"/>
          <w:color w:val="000000" w:themeColor="text1"/>
          <w:sz w:val="24"/>
          <w:szCs w:val="24"/>
          <w:shd w:val="clear" w:color="auto" w:fill="FFFFFF"/>
          <w:lang w:val="hy-AM"/>
        </w:rPr>
        <w:t xml:space="preserve"> որոշման դեմ </w:t>
      </w:r>
      <w:r w:rsidR="005332A7" w:rsidRPr="00453BC9">
        <w:rPr>
          <w:rFonts w:ascii="GHEA Mariam" w:hAnsi="GHEA Mariam"/>
          <w:color w:val="000000" w:themeColor="text1"/>
          <w:sz w:val="24"/>
          <w:szCs w:val="24"/>
          <w:shd w:val="clear" w:color="auto" w:fill="FFFFFF"/>
          <w:lang w:val="hy-AM"/>
        </w:rPr>
        <w:t>ՀՀ գլխավոր դատախազ Ա</w:t>
      </w:r>
      <w:r w:rsidR="00965162" w:rsidRPr="00453BC9">
        <w:rPr>
          <w:rFonts w:ascii="GHEA Mariam" w:hAnsi="GHEA Mariam"/>
          <w:color w:val="000000" w:themeColor="text1"/>
          <w:sz w:val="24"/>
          <w:szCs w:val="24"/>
          <w:shd w:val="clear" w:color="auto" w:fill="FFFFFF"/>
          <w:lang w:val="hy-AM"/>
        </w:rPr>
        <w:t>.</w:t>
      </w:r>
      <w:r w:rsidR="005332A7" w:rsidRPr="00453BC9">
        <w:rPr>
          <w:rFonts w:ascii="GHEA Mariam" w:hAnsi="GHEA Mariam"/>
          <w:color w:val="000000" w:themeColor="text1"/>
          <w:sz w:val="24"/>
          <w:szCs w:val="24"/>
          <w:shd w:val="clear" w:color="auto" w:fill="FFFFFF"/>
          <w:lang w:val="hy-AM"/>
        </w:rPr>
        <w:t>Վարդապետյանը</w:t>
      </w:r>
      <w:r w:rsidR="0031715C" w:rsidRPr="00453BC9">
        <w:rPr>
          <w:rFonts w:ascii="GHEA Mariam" w:hAnsi="GHEA Mariam"/>
          <w:color w:val="000000" w:themeColor="text1"/>
          <w:sz w:val="24"/>
          <w:szCs w:val="24"/>
          <w:shd w:val="clear" w:color="auto" w:fill="FFFFFF"/>
          <w:lang w:val="hy-AM"/>
        </w:rPr>
        <w:t xml:space="preserve"> հատուկ վերանայման</w:t>
      </w:r>
      <w:r w:rsidR="00664F20" w:rsidRPr="00453BC9">
        <w:rPr>
          <w:rFonts w:ascii="GHEA Mariam" w:hAnsi="GHEA Mariam"/>
          <w:color w:val="000000" w:themeColor="text1"/>
          <w:sz w:val="24"/>
          <w:szCs w:val="24"/>
          <w:shd w:val="clear" w:color="auto" w:fill="FFFFFF"/>
          <w:lang w:val="hy-AM"/>
        </w:rPr>
        <w:t xml:space="preserve"> </w:t>
      </w:r>
      <w:r w:rsidR="0031715C" w:rsidRPr="00453BC9">
        <w:rPr>
          <w:rFonts w:ascii="GHEA Mariam" w:hAnsi="GHEA Mariam"/>
          <w:color w:val="000000" w:themeColor="text1"/>
          <w:sz w:val="24"/>
          <w:szCs w:val="24"/>
          <w:shd w:val="clear" w:color="auto" w:fill="FFFFFF"/>
          <w:lang w:val="hy-AM"/>
        </w:rPr>
        <w:t xml:space="preserve">բողոք է </w:t>
      </w:r>
      <w:r w:rsidR="002905F6" w:rsidRPr="00453BC9">
        <w:rPr>
          <w:rFonts w:ascii="GHEA Mariam" w:hAnsi="GHEA Mariam"/>
          <w:color w:val="000000" w:themeColor="text1"/>
          <w:sz w:val="24"/>
          <w:szCs w:val="24"/>
          <w:shd w:val="clear" w:color="auto" w:fill="FFFFFF"/>
          <w:lang w:val="hy-AM"/>
        </w:rPr>
        <w:t>բերել</w:t>
      </w:r>
      <w:r w:rsidR="002953C3" w:rsidRPr="00453BC9">
        <w:rPr>
          <w:rFonts w:ascii="GHEA Mariam" w:hAnsi="GHEA Mariam"/>
          <w:color w:val="000000" w:themeColor="text1"/>
          <w:sz w:val="24"/>
          <w:szCs w:val="24"/>
          <w:shd w:val="clear" w:color="auto" w:fill="FFFFFF"/>
          <w:lang w:val="hy-AM"/>
        </w:rPr>
        <w:t>, որը Վճռաբեկ դատարանի 202</w:t>
      </w:r>
      <w:r w:rsidR="00002CCA" w:rsidRPr="00453BC9">
        <w:rPr>
          <w:rFonts w:ascii="GHEA Mariam" w:hAnsi="GHEA Mariam"/>
          <w:color w:val="000000" w:themeColor="text1"/>
          <w:sz w:val="24"/>
          <w:szCs w:val="24"/>
          <w:shd w:val="clear" w:color="auto" w:fill="FFFFFF"/>
          <w:lang w:val="hy-AM"/>
        </w:rPr>
        <w:t>5</w:t>
      </w:r>
      <w:r w:rsidR="002953C3" w:rsidRPr="00453BC9">
        <w:rPr>
          <w:rFonts w:ascii="GHEA Mariam" w:hAnsi="GHEA Mariam"/>
          <w:color w:val="000000" w:themeColor="text1"/>
          <w:sz w:val="24"/>
          <w:szCs w:val="24"/>
          <w:shd w:val="clear" w:color="auto" w:fill="FFFFFF"/>
          <w:lang w:val="hy-AM"/>
        </w:rPr>
        <w:t xml:space="preserve"> թվականի </w:t>
      </w:r>
      <w:r w:rsidR="00914ED3" w:rsidRPr="00453BC9">
        <w:rPr>
          <w:rFonts w:ascii="GHEA Mariam" w:hAnsi="GHEA Mariam"/>
          <w:color w:val="000000" w:themeColor="text1"/>
          <w:sz w:val="24"/>
          <w:szCs w:val="24"/>
          <w:shd w:val="clear" w:color="auto" w:fill="FFFFFF"/>
          <w:lang w:val="hy-AM"/>
        </w:rPr>
        <w:t>օգոստոսի</w:t>
      </w:r>
      <w:r w:rsidR="007D2F4D" w:rsidRPr="00453BC9">
        <w:rPr>
          <w:rFonts w:ascii="GHEA Mariam" w:hAnsi="GHEA Mariam"/>
          <w:color w:val="000000" w:themeColor="text1"/>
          <w:sz w:val="24"/>
          <w:szCs w:val="24"/>
          <w:shd w:val="clear" w:color="auto" w:fill="FFFFFF"/>
          <w:lang w:val="hy-AM"/>
        </w:rPr>
        <w:t xml:space="preserve"> </w:t>
      </w:r>
      <w:r w:rsidR="00914ED3" w:rsidRPr="00453BC9">
        <w:rPr>
          <w:rFonts w:ascii="GHEA Mariam" w:hAnsi="GHEA Mariam"/>
          <w:color w:val="000000" w:themeColor="text1"/>
          <w:sz w:val="24"/>
          <w:szCs w:val="24"/>
          <w:shd w:val="clear" w:color="auto" w:fill="FFFFFF"/>
          <w:lang w:val="hy-AM"/>
        </w:rPr>
        <w:t>27</w:t>
      </w:r>
      <w:r w:rsidR="002953C3" w:rsidRPr="00453BC9">
        <w:rPr>
          <w:rFonts w:ascii="GHEA Mariam" w:hAnsi="GHEA Mariam"/>
          <w:color w:val="000000" w:themeColor="text1"/>
          <w:sz w:val="24"/>
          <w:szCs w:val="24"/>
          <w:shd w:val="clear" w:color="auto" w:fill="FFFFFF"/>
          <w:lang w:val="hy-AM"/>
        </w:rPr>
        <w:t>-ի որոշմամբ ընդունվել է վարույթ</w:t>
      </w:r>
      <w:r w:rsidR="00061AFC">
        <w:rPr>
          <w:rFonts w:ascii="GHEA Mariam" w:hAnsi="GHEA Mariam"/>
          <w:color w:val="000000" w:themeColor="text1"/>
          <w:sz w:val="24"/>
          <w:szCs w:val="24"/>
          <w:shd w:val="clear" w:color="auto" w:fill="FFFFFF"/>
          <w:lang w:val="hy-AM"/>
        </w:rPr>
        <w:t>,</w:t>
      </w:r>
      <w:r w:rsidR="002953C3" w:rsidRPr="00453BC9">
        <w:rPr>
          <w:rFonts w:ascii="GHEA Mariam" w:hAnsi="GHEA Mariam"/>
          <w:color w:val="000000" w:themeColor="text1"/>
          <w:sz w:val="24"/>
          <w:szCs w:val="24"/>
          <w:shd w:val="clear" w:color="auto" w:fill="FFFFFF"/>
          <w:lang w:val="hy-AM"/>
        </w:rPr>
        <w:t xml:space="preserve"> և սահմանվել է </w:t>
      </w:r>
      <w:r w:rsidR="00767488" w:rsidRPr="00453BC9">
        <w:rPr>
          <w:rFonts w:ascii="GHEA Mariam" w:hAnsi="GHEA Mariam"/>
          <w:color w:val="000000" w:themeColor="text1"/>
          <w:sz w:val="24"/>
          <w:szCs w:val="24"/>
          <w:shd w:val="clear" w:color="auto" w:fill="FFFFFF"/>
          <w:lang w:val="hy-AM"/>
        </w:rPr>
        <w:t xml:space="preserve">դատական </w:t>
      </w:r>
      <w:r w:rsidR="004E2400" w:rsidRPr="00453BC9">
        <w:rPr>
          <w:rFonts w:ascii="GHEA Mariam" w:hAnsi="GHEA Mariam"/>
          <w:color w:val="000000" w:themeColor="text1"/>
          <w:sz w:val="24"/>
          <w:szCs w:val="24"/>
          <w:shd w:val="clear" w:color="auto" w:fill="FFFFFF"/>
          <w:lang w:val="hy-AM"/>
        </w:rPr>
        <w:t xml:space="preserve">վարույթի իրականացման </w:t>
      </w:r>
      <w:r w:rsidR="002953C3" w:rsidRPr="00453BC9">
        <w:rPr>
          <w:rFonts w:ascii="GHEA Mariam" w:hAnsi="GHEA Mariam"/>
          <w:color w:val="000000" w:themeColor="text1"/>
          <w:sz w:val="24"/>
          <w:szCs w:val="24"/>
          <w:shd w:val="clear" w:color="auto" w:fill="FFFFFF"/>
          <w:lang w:val="hy-AM"/>
        </w:rPr>
        <w:t xml:space="preserve">գրավոր ընթացակարգ։ </w:t>
      </w:r>
    </w:p>
    <w:p w14:paraId="680E4F19" w14:textId="320FFC8F" w:rsidR="00ED2495" w:rsidRPr="00644DF9" w:rsidRDefault="00ED2495" w:rsidP="008117C8">
      <w:pPr>
        <w:tabs>
          <w:tab w:val="left" w:pos="0"/>
        </w:tabs>
        <w:spacing w:after="0" w:line="240" w:lineRule="auto"/>
        <w:ind w:right="-589" w:firstLine="567"/>
        <w:jc w:val="both"/>
        <w:rPr>
          <w:rFonts w:ascii="GHEA Mariam" w:hAnsi="GHEA Mariam"/>
          <w:color w:val="000000" w:themeColor="text1"/>
          <w:sz w:val="24"/>
          <w:szCs w:val="24"/>
          <w:shd w:val="clear" w:color="auto" w:fill="FFFFFF"/>
          <w:lang w:val="hy-AM"/>
        </w:rPr>
      </w:pPr>
    </w:p>
    <w:p w14:paraId="3B5400F1" w14:textId="569855AB" w:rsidR="000C5D07" w:rsidRPr="00453BC9" w:rsidRDefault="00323CAE" w:rsidP="008117C8">
      <w:pPr>
        <w:tabs>
          <w:tab w:val="left" w:pos="0"/>
        </w:tabs>
        <w:spacing w:after="0" w:line="360" w:lineRule="auto"/>
        <w:ind w:right="-589" w:firstLine="567"/>
        <w:jc w:val="both"/>
        <w:rPr>
          <w:rFonts w:ascii="GHEA Mariam" w:hAnsi="GHEA Mariam" w:cs="GHEA Grapalat"/>
          <w:b/>
          <w:bCs/>
          <w:color w:val="000000" w:themeColor="text1"/>
          <w:sz w:val="24"/>
          <w:szCs w:val="24"/>
          <w:u w:val="single"/>
          <w:lang w:val="hy-AM"/>
        </w:rPr>
      </w:pPr>
      <w:r w:rsidRPr="00453BC9">
        <w:rPr>
          <w:rFonts w:ascii="GHEA Mariam" w:hAnsi="GHEA Mariam" w:cs="GHEA Grapalat"/>
          <w:b/>
          <w:bCs/>
          <w:color w:val="000000" w:themeColor="text1"/>
          <w:sz w:val="24"/>
          <w:szCs w:val="24"/>
          <w:u w:val="single"/>
          <w:lang w:val="hy-AM"/>
        </w:rPr>
        <w:t>Հատուկ վերանայման</w:t>
      </w:r>
      <w:r w:rsidR="000C5D07" w:rsidRPr="00453BC9">
        <w:rPr>
          <w:rFonts w:ascii="GHEA Mariam" w:hAnsi="GHEA Mariam" w:cs="GHEA Grapalat"/>
          <w:b/>
          <w:bCs/>
          <w:color w:val="000000" w:themeColor="text1"/>
          <w:sz w:val="24"/>
          <w:szCs w:val="24"/>
          <w:u w:val="single"/>
          <w:lang w:val="hy-AM"/>
        </w:rPr>
        <w:t xml:space="preserve"> բողոքի հիմքերը, դրանք հիմնավորող փաստարկները և պահանջը</w:t>
      </w:r>
      <w:r w:rsidR="00A856E5" w:rsidRPr="00453BC9">
        <w:rPr>
          <w:rFonts w:ascii="GHEA Mariam" w:hAnsi="GHEA Mariam" w:cs="GHEA Grapalat"/>
          <w:b/>
          <w:bCs/>
          <w:color w:val="000000" w:themeColor="text1"/>
          <w:sz w:val="24"/>
          <w:szCs w:val="24"/>
          <w:u w:val="single"/>
          <w:lang w:val="hy-AM"/>
        </w:rPr>
        <w:t>.</w:t>
      </w:r>
      <w:r w:rsidR="000C5D07" w:rsidRPr="00453BC9">
        <w:rPr>
          <w:rFonts w:ascii="GHEA Mariam" w:hAnsi="GHEA Mariam" w:cs="GHEA Grapalat"/>
          <w:b/>
          <w:bCs/>
          <w:color w:val="000000" w:themeColor="text1"/>
          <w:sz w:val="24"/>
          <w:szCs w:val="24"/>
          <w:u w:val="single"/>
          <w:lang w:val="hy-AM"/>
        </w:rPr>
        <w:t xml:space="preserve"> </w:t>
      </w:r>
    </w:p>
    <w:p w14:paraId="6FB6D839" w14:textId="65C70936" w:rsidR="000C5D07" w:rsidRPr="00453BC9" w:rsidRDefault="005329A5" w:rsidP="008117C8">
      <w:pPr>
        <w:tabs>
          <w:tab w:val="left" w:pos="0"/>
        </w:tabs>
        <w:spacing w:after="0" w:line="360" w:lineRule="auto"/>
        <w:ind w:right="-589" w:firstLine="567"/>
        <w:jc w:val="both"/>
        <w:rPr>
          <w:rFonts w:ascii="GHEA Mariam" w:hAnsi="GHEA Mariam" w:cs="GHEA Grapalat"/>
          <w:color w:val="000000" w:themeColor="text1"/>
          <w:sz w:val="24"/>
          <w:szCs w:val="24"/>
          <w:lang w:val="hy-AM"/>
        </w:rPr>
      </w:pPr>
      <w:r w:rsidRPr="00453BC9">
        <w:rPr>
          <w:rFonts w:ascii="GHEA Mariam" w:hAnsi="GHEA Mariam" w:cs="GHEA Grapalat"/>
          <w:color w:val="000000" w:themeColor="text1"/>
          <w:sz w:val="24"/>
          <w:szCs w:val="24"/>
          <w:lang w:val="hy-AM"/>
        </w:rPr>
        <w:t>Վճռաբեկ</w:t>
      </w:r>
      <w:r w:rsidR="000C5D07" w:rsidRPr="00453BC9">
        <w:rPr>
          <w:rFonts w:ascii="GHEA Mariam" w:hAnsi="GHEA Mariam" w:cs="GHEA Grapalat"/>
          <w:color w:val="000000" w:themeColor="text1"/>
          <w:sz w:val="24"/>
          <w:szCs w:val="24"/>
          <w:lang w:val="hy-AM"/>
        </w:rPr>
        <w:t xml:space="preserve"> բողոքը քննվում է հետև</w:t>
      </w:r>
      <w:r w:rsidR="003169C8" w:rsidRPr="00453BC9">
        <w:rPr>
          <w:rFonts w:ascii="GHEA Mariam" w:hAnsi="GHEA Mariam" w:cs="GHEA Grapalat"/>
          <w:color w:val="000000" w:themeColor="text1"/>
          <w:sz w:val="24"/>
          <w:szCs w:val="24"/>
          <w:lang w:val="hy-AM"/>
        </w:rPr>
        <w:t>յ</w:t>
      </w:r>
      <w:r w:rsidR="000C5D07" w:rsidRPr="00453BC9">
        <w:rPr>
          <w:rFonts w:ascii="GHEA Mariam" w:hAnsi="GHEA Mariam" w:cs="GHEA Grapalat"/>
          <w:color w:val="000000" w:themeColor="text1"/>
          <w:sz w:val="24"/>
          <w:szCs w:val="24"/>
          <w:lang w:val="hy-AM"/>
        </w:rPr>
        <w:t>ալ հիմքերի սահմաններում՝ ներքոհիշյալ փաստարկներով</w:t>
      </w:r>
      <w:r w:rsidR="00A856E5" w:rsidRPr="00453BC9">
        <w:rPr>
          <w:rFonts w:ascii="GHEA Mariam" w:hAnsi="GHEA Mariam" w:cs="GHEA Grapalat"/>
          <w:color w:val="000000" w:themeColor="text1"/>
          <w:sz w:val="24"/>
          <w:szCs w:val="24"/>
          <w:lang w:val="hy-AM"/>
        </w:rPr>
        <w:t>.</w:t>
      </w:r>
    </w:p>
    <w:p w14:paraId="2BDF11E5" w14:textId="25C2C988" w:rsidR="0035630F" w:rsidRPr="00453BC9" w:rsidRDefault="009B6F07" w:rsidP="008117C8">
      <w:pPr>
        <w:shd w:val="clear" w:color="auto" w:fill="FFFFFF"/>
        <w:tabs>
          <w:tab w:val="left" w:pos="0"/>
        </w:tabs>
        <w:spacing w:after="0" w:line="360" w:lineRule="auto"/>
        <w:ind w:right="-589" w:firstLine="567"/>
        <w:jc w:val="both"/>
        <w:rPr>
          <w:rFonts w:ascii="GHEA Mariam" w:hAnsi="GHEA Mariam" w:cs="GHEA Grapalat"/>
          <w:color w:val="000000" w:themeColor="text1"/>
          <w:sz w:val="24"/>
          <w:szCs w:val="24"/>
          <w:lang w:val="hy-AM"/>
        </w:rPr>
      </w:pPr>
      <w:r>
        <w:rPr>
          <w:rFonts w:ascii="GHEA Mariam" w:hAnsi="GHEA Mariam" w:cs="GHEA Grapalat"/>
          <w:color w:val="000000" w:themeColor="text1"/>
          <w:sz w:val="24"/>
          <w:szCs w:val="24"/>
          <w:lang w:val="hy-AM"/>
        </w:rPr>
        <w:t>6</w:t>
      </w:r>
      <w:r w:rsidR="00965162" w:rsidRPr="00453BC9">
        <w:rPr>
          <w:rFonts w:ascii="GHEA Mariam" w:hAnsi="GHEA Mariam" w:cs="GHEA Grapalat"/>
          <w:color w:val="000000" w:themeColor="text1"/>
          <w:sz w:val="24"/>
          <w:szCs w:val="24"/>
          <w:lang w:val="hy-AM"/>
        </w:rPr>
        <w:t>.</w:t>
      </w:r>
      <w:r w:rsidR="000C5D07" w:rsidRPr="00453BC9">
        <w:rPr>
          <w:rFonts w:ascii="GHEA Mariam" w:hAnsi="GHEA Mariam" w:cs="GHEA Grapalat"/>
          <w:color w:val="000000" w:themeColor="text1"/>
          <w:sz w:val="24"/>
          <w:szCs w:val="24"/>
          <w:lang w:val="hy-AM"/>
        </w:rPr>
        <w:t xml:space="preserve"> Բողոքի հեղինակը գտել է, որ Վերաքննիչ դատարանի</w:t>
      </w:r>
      <w:r w:rsidR="00BE38C2" w:rsidRPr="00453BC9">
        <w:rPr>
          <w:rFonts w:ascii="GHEA Mariam" w:hAnsi="GHEA Mariam" w:cs="GHEA Grapalat"/>
          <w:color w:val="000000" w:themeColor="text1"/>
          <w:sz w:val="24"/>
          <w:szCs w:val="24"/>
          <w:lang w:val="hy-AM"/>
        </w:rPr>
        <w:t xml:space="preserve"> որոշումն օրինական և հիմնավոր</w:t>
      </w:r>
      <w:r w:rsidR="005B47F0" w:rsidRPr="00453BC9">
        <w:rPr>
          <w:rFonts w:ascii="GHEA Mariam" w:hAnsi="GHEA Mariam" w:cs="GHEA Grapalat"/>
          <w:color w:val="000000" w:themeColor="text1"/>
          <w:sz w:val="24"/>
          <w:szCs w:val="24"/>
          <w:lang w:val="hy-AM"/>
        </w:rPr>
        <w:t>ված</w:t>
      </w:r>
      <w:r w:rsidR="00BE38C2" w:rsidRPr="00453BC9">
        <w:rPr>
          <w:rFonts w:ascii="GHEA Mariam" w:hAnsi="GHEA Mariam" w:cs="GHEA Grapalat"/>
          <w:color w:val="000000" w:themeColor="text1"/>
          <w:sz w:val="24"/>
          <w:szCs w:val="24"/>
          <w:lang w:val="hy-AM"/>
        </w:rPr>
        <w:t xml:space="preserve"> չէ, դրանով թույլ է տրվել դատական սխալ՝ քրեադատավարական օրենքի էական խախտում, որն ազդել է</w:t>
      </w:r>
      <w:r w:rsidR="00F1385D" w:rsidRPr="00453BC9">
        <w:rPr>
          <w:rFonts w:ascii="GHEA Mariam" w:hAnsi="GHEA Mariam" w:cs="GHEA Grapalat"/>
          <w:color w:val="000000" w:themeColor="text1"/>
          <w:sz w:val="24"/>
          <w:szCs w:val="24"/>
          <w:lang w:val="hy-AM"/>
        </w:rPr>
        <w:t xml:space="preserve"> վարույթի ելքի վրա։ </w:t>
      </w:r>
    </w:p>
    <w:p w14:paraId="62BD88C8" w14:textId="0ECC7A3A" w:rsidR="00914ED3" w:rsidRPr="00453BC9" w:rsidRDefault="00714A3D" w:rsidP="008117C8">
      <w:pPr>
        <w:spacing w:after="0" w:line="360" w:lineRule="auto"/>
        <w:ind w:right="-589" w:firstLine="567"/>
        <w:jc w:val="both"/>
        <w:rPr>
          <w:rFonts w:ascii="GHEA Mariam" w:eastAsia="Calibri" w:hAnsi="GHEA Mariam" w:cs="Times New Roman"/>
          <w:sz w:val="24"/>
          <w:szCs w:val="24"/>
          <w:shd w:val="clear" w:color="auto" w:fill="FFFFFF"/>
          <w:lang w:val="hy-AM"/>
        </w:rPr>
      </w:pPr>
      <w:r w:rsidRPr="00453BC9">
        <w:rPr>
          <w:rFonts w:ascii="GHEA Mariam" w:eastAsia="GHEA Mariam" w:hAnsi="GHEA Mariam" w:cs="GHEA Mariam"/>
          <w:sz w:val="24"/>
          <w:szCs w:val="24"/>
          <w:lang w:val="hy-AM"/>
        </w:rPr>
        <w:t>Ի հիմնավորում</w:t>
      </w:r>
      <w:r w:rsidR="00297576" w:rsidRPr="00453BC9">
        <w:rPr>
          <w:rFonts w:ascii="GHEA Mariam" w:eastAsia="GHEA Mariam" w:hAnsi="GHEA Mariam" w:cs="GHEA Mariam"/>
          <w:sz w:val="24"/>
          <w:szCs w:val="24"/>
          <w:lang w:val="hy-AM"/>
        </w:rPr>
        <w:t>ն</w:t>
      </w:r>
      <w:r w:rsidRPr="00453BC9">
        <w:rPr>
          <w:rFonts w:ascii="GHEA Mariam" w:eastAsia="GHEA Mariam" w:hAnsi="GHEA Mariam" w:cs="GHEA Mariam"/>
          <w:sz w:val="24"/>
          <w:szCs w:val="24"/>
          <w:lang w:val="hy-AM"/>
        </w:rPr>
        <w:t xml:space="preserve"> վերոնշյալի` բողոք բերած անձը փաստարկել է, </w:t>
      </w:r>
      <w:r w:rsidR="00F1385D" w:rsidRPr="00453BC9">
        <w:rPr>
          <w:rFonts w:ascii="GHEA Mariam" w:hAnsi="GHEA Mariam" w:cs="GHEA Grapalat"/>
          <w:color w:val="000000" w:themeColor="text1"/>
          <w:sz w:val="24"/>
          <w:szCs w:val="24"/>
          <w:lang w:val="hy-AM"/>
        </w:rPr>
        <w:t xml:space="preserve">որ </w:t>
      </w:r>
      <w:r w:rsidR="0035630F" w:rsidRPr="00453BC9">
        <w:rPr>
          <w:rFonts w:ascii="GHEA Mariam" w:hAnsi="GHEA Mariam" w:cs="Sylfaen"/>
          <w:sz w:val="24"/>
          <w:szCs w:val="24"/>
          <w:lang w:val="hy-AM"/>
        </w:rPr>
        <w:t>Վերաքննիչ դատարան</w:t>
      </w:r>
      <w:r w:rsidR="00914ED3" w:rsidRPr="00453BC9">
        <w:rPr>
          <w:rFonts w:ascii="GHEA Mariam" w:hAnsi="GHEA Mariam" w:cs="Sylfaen"/>
          <w:sz w:val="24"/>
          <w:szCs w:val="24"/>
          <w:lang w:val="hy-AM"/>
        </w:rPr>
        <w:t>ը</w:t>
      </w:r>
      <w:r w:rsidR="0035630F" w:rsidRPr="00453BC9">
        <w:rPr>
          <w:rFonts w:ascii="GHEA Mariam" w:hAnsi="GHEA Mariam" w:cs="Sylfaen"/>
          <w:sz w:val="24"/>
          <w:szCs w:val="24"/>
          <w:lang w:val="hy-AM"/>
        </w:rPr>
        <w:t xml:space="preserve"> </w:t>
      </w:r>
      <w:r w:rsidR="00914ED3" w:rsidRPr="00453BC9">
        <w:rPr>
          <w:rFonts w:ascii="GHEA Mariam" w:eastAsia="Calibri" w:hAnsi="GHEA Mariam" w:cs="Times New Roman"/>
          <w:sz w:val="24"/>
          <w:szCs w:val="24"/>
          <w:shd w:val="clear" w:color="auto" w:fill="FFFFFF"/>
          <w:lang w:val="hy-AM"/>
        </w:rPr>
        <w:t xml:space="preserve">պատշաճ վերլուծության չի ենթարկել մեղադրյալին մեղսագրվող արարքի բնույթն ու հանրային վտանգավորության աստիճանը, խախտված հասարակական հարաբերությունների բնույթը, հանցանքի կատարման եղանակն ու հանցավոր մտադրության իրականացման աստիճանը, ինչպես նաև սույն գործի մյուս փաստական հանգամանքների համակցությունը: </w:t>
      </w:r>
    </w:p>
    <w:p w14:paraId="344456A6" w14:textId="1F2BE453" w:rsidR="00453BC9" w:rsidRPr="00453BC9" w:rsidRDefault="00DE4D9F" w:rsidP="008117C8">
      <w:pPr>
        <w:spacing w:after="0" w:line="360" w:lineRule="auto"/>
        <w:ind w:right="-589" w:firstLine="567"/>
        <w:jc w:val="both"/>
        <w:rPr>
          <w:rFonts w:ascii="GHEA Mariam" w:eastAsia="Calibri" w:hAnsi="GHEA Mariam" w:cs="Times New Roman"/>
          <w:sz w:val="24"/>
          <w:szCs w:val="24"/>
          <w:shd w:val="clear" w:color="auto" w:fill="FFFFFF"/>
          <w:lang w:val="hy-AM"/>
        </w:rPr>
      </w:pPr>
      <w:r w:rsidRPr="00453BC9">
        <w:rPr>
          <w:rFonts w:ascii="GHEA Mariam" w:eastAsia="Times New Roman" w:hAnsi="GHEA Mariam" w:cs="Sylfaen"/>
          <w:color w:val="000000" w:themeColor="text1"/>
          <w:sz w:val="24"/>
          <w:szCs w:val="24"/>
          <w:lang w:val="hy-AM" w:eastAsia="ru-RU"/>
        </w:rPr>
        <w:lastRenderedPageBreak/>
        <w:t>Միաժամանակ բողոքաբերը նշել է, որ</w:t>
      </w:r>
      <w:r w:rsidR="003E6CE8" w:rsidRPr="00453BC9">
        <w:rPr>
          <w:rFonts w:ascii="GHEA Mariam" w:hAnsi="GHEA Mariam"/>
          <w:color w:val="000000" w:themeColor="text1"/>
          <w:sz w:val="24"/>
          <w:szCs w:val="24"/>
          <w:lang w:val="hy-AM"/>
        </w:rPr>
        <w:t xml:space="preserve"> </w:t>
      </w:r>
      <w:r w:rsidR="003E6CE8" w:rsidRPr="00453BC9">
        <w:rPr>
          <w:rFonts w:ascii="GHEA Mariam" w:hAnsi="GHEA Mariam" w:cs="Sylfaen"/>
          <w:sz w:val="24"/>
          <w:szCs w:val="24"/>
          <w:lang w:val="hy-AM"/>
        </w:rPr>
        <w:t>Վերաքննիչ դատարան</w:t>
      </w:r>
      <w:r w:rsidRPr="00453BC9">
        <w:rPr>
          <w:rFonts w:ascii="GHEA Mariam" w:hAnsi="GHEA Mariam" w:cs="Sylfaen"/>
          <w:sz w:val="24"/>
          <w:szCs w:val="24"/>
          <w:lang w:val="hy-AM"/>
        </w:rPr>
        <w:t xml:space="preserve">ը չի գնահատել այն հանգամանքը, </w:t>
      </w:r>
      <w:r w:rsidR="00453BC9" w:rsidRPr="00453BC9">
        <w:rPr>
          <w:rFonts w:ascii="GHEA Mariam" w:eastAsia="Calibri" w:hAnsi="GHEA Mariam" w:cs="Times New Roman"/>
          <w:sz w:val="24"/>
          <w:szCs w:val="24"/>
          <w:shd w:val="clear" w:color="auto" w:fill="FFFFFF"/>
          <w:lang w:val="hy-AM"/>
        </w:rPr>
        <w:t xml:space="preserve">որ գործով ձեռք բերված ապացույցները դեռևս դատարանում չեն հետազոտվել, այդ թվում՝ չեն հարցաքննվել մեղադրանքի կողմի ներկայացրած վկաները, որպիսի հանգամանքը վկայում է մեղադրյալի նկատմամբ ամենախիստ խափանման միջոցի կիրառման անհրաժեշտության մասին, որպեսզի քննության սույն փուլում բացառվի վարույթին ներգրավված անձանց հնարավոր շփումներն ու հաղորդակցությունները: </w:t>
      </w:r>
    </w:p>
    <w:p w14:paraId="6DB55688" w14:textId="153531AD" w:rsidR="00DE4D9F" w:rsidRPr="00453BC9" w:rsidRDefault="00453BC9" w:rsidP="008117C8">
      <w:pPr>
        <w:spacing w:after="0" w:line="360" w:lineRule="auto"/>
        <w:ind w:right="-589" w:firstLine="567"/>
        <w:jc w:val="both"/>
        <w:rPr>
          <w:rFonts w:ascii="GHEA Mariam" w:eastAsia="Calibri" w:hAnsi="GHEA Mariam" w:cs="Times New Roman"/>
          <w:sz w:val="24"/>
          <w:szCs w:val="24"/>
          <w:shd w:val="clear" w:color="auto" w:fill="FFFFFF"/>
          <w:lang w:val="hy-AM"/>
        </w:rPr>
      </w:pPr>
      <w:r w:rsidRPr="00453BC9">
        <w:rPr>
          <w:rFonts w:ascii="GHEA Mariam" w:eastAsia="Calibri" w:hAnsi="GHEA Mariam" w:cs="Times New Roman"/>
          <w:sz w:val="24"/>
          <w:szCs w:val="24"/>
          <w:shd w:val="clear" w:color="auto" w:fill="FFFFFF"/>
          <w:lang w:val="hy-AM"/>
        </w:rPr>
        <w:t xml:space="preserve">Բացի այդ, ըստ բողոքաբերի Վերաքննիչ դատարանը պատշաճ ուշադրության չի արժանացրել այն </w:t>
      </w:r>
      <w:r w:rsidR="006E2EBD">
        <w:rPr>
          <w:rFonts w:ascii="GHEA Mariam" w:eastAsia="Calibri" w:hAnsi="GHEA Mariam" w:cs="Times New Roman"/>
          <w:sz w:val="24"/>
          <w:szCs w:val="24"/>
          <w:shd w:val="clear" w:color="auto" w:fill="FFFFFF"/>
          <w:lang w:val="hy-AM"/>
        </w:rPr>
        <w:t>փաստական տվյա</w:t>
      </w:r>
      <w:r w:rsidR="00052A8C">
        <w:rPr>
          <w:rFonts w:ascii="GHEA Mariam" w:eastAsia="Calibri" w:hAnsi="GHEA Mariam" w:cs="Times New Roman"/>
          <w:sz w:val="24"/>
          <w:szCs w:val="24"/>
          <w:shd w:val="clear" w:color="auto" w:fill="FFFFFF"/>
          <w:lang w:val="hy-AM"/>
        </w:rPr>
        <w:t>լը</w:t>
      </w:r>
      <w:r w:rsidRPr="00453BC9">
        <w:rPr>
          <w:rFonts w:ascii="GHEA Mariam" w:eastAsia="Calibri" w:hAnsi="GHEA Mariam" w:cs="Times New Roman"/>
          <w:sz w:val="24"/>
          <w:szCs w:val="24"/>
          <w:shd w:val="clear" w:color="auto" w:fill="FFFFFF"/>
          <w:lang w:val="hy-AM"/>
        </w:rPr>
        <w:t>, որ մեղադրյալ Ա</w:t>
      </w:r>
      <w:r w:rsidRPr="00453BC9">
        <w:rPr>
          <w:rFonts w:ascii="Cambria Math" w:eastAsia="Calibri" w:hAnsi="Cambria Math" w:cs="Cambria Math"/>
          <w:sz w:val="24"/>
          <w:szCs w:val="24"/>
          <w:shd w:val="clear" w:color="auto" w:fill="FFFFFF"/>
          <w:lang w:val="hy-AM"/>
        </w:rPr>
        <w:t>․</w:t>
      </w:r>
      <w:r w:rsidRPr="00453BC9">
        <w:rPr>
          <w:rFonts w:ascii="GHEA Mariam" w:eastAsia="Calibri" w:hAnsi="GHEA Mariam" w:cs="Times New Roman"/>
          <w:sz w:val="24"/>
          <w:szCs w:val="24"/>
          <w:shd w:val="clear" w:color="auto" w:fill="FFFFFF"/>
          <w:lang w:val="hy-AM"/>
        </w:rPr>
        <w:t xml:space="preserve">Գյուլզադյանը քրեական օրենքով արգելված ենթադրյալ արարքը կատարելիս զբաղեցրել է </w:t>
      </w:r>
      <w:r w:rsidRPr="00453BC9">
        <w:rPr>
          <w:rFonts w:ascii="GHEA Mariam" w:hAnsi="GHEA Mariam" w:cs="Sylfaen"/>
          <w:sz w:val="24"/>
          <w:szCs w:val="24"/>
          <w:lang w:val="hy-AM"/>
        </w:rPr>
        <w:t>Երևանի</w:t>
      </w:r>
      <w:r w:rsidRPr="00453BC9">
        <w:rPr>
          <w:rFonts w:ascii="GHEA Mariam" w:hAnsi="GHEA Mariam"/>
          <w:sz w:val="24"/>
          <w:szCs w:val="24"/>
          <w:lang w:val="hy-AM"/>
        </w:rPr>
        <w:t xml:space="preserve"> </w:t>
      </w:r>
      <w:r w:rsidRPr="00453BC9">
        <w:rPr>
          <w:rFonts w:ascii="GHEA Mariam" w:hAnsi="GHEA Mariam" w:cs="Sylfaen"/>
          <w:sz w:val="24"/>
          <w:szCs w:val="24"/>
          <w:lang w:val="hy-AM"/>
        </w:rPr>
        <w:t>քաղաքապետարանի</w:t>
      </w:r>
      <w:r w:rsidRPr="00453BC9">
        <w:rPr>
          <w:rFonts w:ascii="GHEA Mariam" w:hAnsi="GHEA Mariam"/>
          <w:sz w:val="24"/>
          <w:szCs w:val="24"/>
          <w:lang w:val="hy-AM"/>
        </w:rPr>
        <w:t xml:space="preserve"> </w:t>
      </w:r>
      <w:r w:rsidRPr="00453BC9">
        <w:rPr>
          <w:rFonts w:ascii="GHEA Mariam" w:hAnsi="GHEA Mariam" w:cs="Sylfaen"/>
          <w:sz w:val="24"/>
          <w:szCs w:val="24"/>
          <w:lang w:val="hy-AM"/>
        </w:rPr>
        <w:t>հասարակական</w:t>
      </w:r>
      <w:r w:rsidRPr="00453BC9">
        <w:rPr>
          <w:rFonts w:ascii="GHEA Mariam" w:hAnsi="GHEA Mariam"/>
          <w:sz w:val="24"/>
          <w:szCs w:val="24"/>
          <w:lang w:val="hy-AM"/>
        </w:rPr>
        <w:t xml:space="preserve"> </w:t>
      </w:r>
      <w:r w:rsidRPr="00453BC9">
        <w:rPr>
          <w:rFonts w:ascii="GHEA Mariam" w:hAnsi="GHEA Mariam" w:cs="Sylfaen"/>
          <w:sz w:val="24"/>
          <w:szCs w:val="24"/>
          <w:lang w:val="hy-AM"/>
        </w:rPr>
        <w:t>կարգի</w:t>
      </w:r>
      <w:r w:rsidRPr="00453BC9">
        <w:rPr>
          <w:rFonts w:ascii="GHEA Mariam" w:hAnsi="GHEA Mariam"/>
          <w:sz w:val="24"/>
          <w:szCs w:val="24"/>
          <w:lang w:val="hy-AM"/>
        </w:rPr>
        <w:t xml:space="preserve"> </w:t>
      </w:r>
      <w:r w:rsidRPr="00453BC9">
        <w:rPr>
          <w:rFonts w:ascii="GHEA Mariam" w:hAnsi="GHEA Mariam" w:cs="Sylfaen"/>
          <w:sz w:val="24"/>
          <w:szCs w:val="24"/>
          <w:lang w:val="hy-AM"/>
        </w:rPr>
        <w:t>պահպանության</w:t>
      </w:r>
      <w:r w:rsidRPr="00453BC9">
        <w:rPr>
          <w:rFonts w:ascii="GHEA Mariam" w:hAnsi="GHEA Mariam"/>
          <w:sz w:val="24"/>
          <w:szCs w:val="24"/>
          <w:lang w:val="hy-AM"/>
        </w:rPr>
        <w:t xml:space="preserve"> </w:t>
      </w:r>
      <w:r w:rsidRPr="00453BC9">
        <w:rPr>
          <w:rFonts w:ascii="GHEA Mariam" w:hAnsi="GHEA Mariam" w:cs="Sylfaen"/>
          <w:sz w:val="24"/>
          <w:szCs w:val="24"/>
          <w:lang w:val="hy-AM"/>
        </w:rPr>
        <w:t>ծառայության</w:t>
      </w:r>
      <w:r w:rsidRPr="00453BC9">
        <w:rPr>
          <w:rFonts w:ascii="GHEA Mariam" w:hAnsi="GHEA Mariam"/>
          <w:sz w:val="24"/>
          <w:szCs w:val="24"/>
          <w:lang w:val="hy-AM"/>
        </w:rPr>
        <w:t xml:space="preserve"> </w:t>
      </w:r>
      <w:r w:rsidRPr="00453BC9">
        <w:rPr>
          <w:rFonts w:ascii="GHEA Mariam" w:hAnsi="GHEA Mariam" w:cs="Sylfaen"/>
          <w:sz w:val="24"/>
          <w:szCs w:val="24"/>
          <w:lang w:val="hy-AM"/>
        </w:rPr>
        <w:t>պետի</w:t>
      </w:r>
      <w:r w:rsidRPr="00453BC9">
        <w:rPr>
          <w:rFonts w:ascii="GHEA Mariam" w:eastAsia="Calibri" w:hAnsi="GHEA Mariam" w:cs="Times New Roman"/>
          <w:sz w:val="24"/>
          <w:szCs w:val="24"/>
          <w:shd w:val="clear" w:color="auto" w:fill="FFFFFF"/>
          <w:lang w:val="hy-AM"/>
        </w:rPr>
        <w:t xml:space="preserve"> պաշտոնը</w:t>
      </w:r>
      <w:r w:rsidR="00E56649">
        <w:rPr>
          <w:rFonts w:ascii="GHEA Mariam" w:eastAsia="Calibri" w:hAnsi="GHEA Mariam" w:cs="Times New Roman"/>
          <w:sz w:val="24"/>
          <w:szCs w:val="24"/>
          <w:shd w:val="clear" w:color="auto" w:fill="FFFFFF"/>
          <w:lang w:val="hy-AM"/>
        </w:rPr>
        <w:t xml:space="preserve">, ուստի </w:t>
      </w:r>
      <w:r w:rsidRPr="00453BC9">
        <w:rPr>
          <w:rFonts w:ascii="GHEA Mariam" w:eastAsia="Calibri" w:hAnsi="GHEA Mariam" w:cs="Times New Roman"/>
          <w:sz w:val="24"/>
          <w:szCs w:val="24"/>
          <w:shd w:val="clear" w:color="auto" w:fill="FFFFFF"/>
          <w:lang w:val="hy-AM"/>
        </w:rPr>
        <w:t xml:space="preserve">էապես բարձր է հավանականությունն առ այն, որ ազատության մեջ գտնվելու դեպքում մեղադրյալ Ա.Գյուլզադյանը կարող է դրսևորել ոչ իրավաչափ վարքագիծ և խոչընդոտել գործի քննությանը՝ հատկապես հաշվի առնելով այն հանգամանքը, որ քրեական գործով որպես մեղադրյալ և վկա ներգրավված անձինք որոշակի աշխատանքային փոխհարաբերությունների մեջ են գտնվել Ա.Գյուլզադյանի հետ: </w:t>
      </w:r>
    </w:p>
    <w:p w14:paraId="35C078F5" w14:textId="34BF6CA6" w:rsidR="00DE4D9F" w:rsidRPr="00453BC9" w:rsidRDefault="009B6F07" w:rsidP="008117C8">
      <w:pPr>
        <w:spacing w:after="0" w:line="360" w:lineRule="auto"/>
        <w:ind w:right="-589" w:firstLine="567"/>
        <w:jc w:val="both"/>
        <w:rPr>
          <w:rFonts w:ascii="GHEA Mariam" w:eastAsia="Calibri" w:hAnsi="GHEA Mariam" w:cs="Times New Roman"/>
          <w:sz w:val="24"/>
          <w:szCs w:val="24"/>
          <w:shd w:val="clear" w:color="auto" w:fill="FFFFFF"/>
          <w:lang w:val="hy-AM"/>
        </w:rPr>
      </w:pPr>
      <w:r>
        <w:rPr>
          <w:rFonts w:ascii="GHEA Mariam" w:hAnsi="GHEA Mariam" w:cs="GHEA Grapalat"/>
          <w:color w:val="000000" w:themeColor="text1"/>
          <w:sz w:val="24"/>
          <w:szCs w:val="24"/>
          <w:lang w:val="hy-AM"/>
        </w:rPr>
        <w:t>6</w:t>
      </w:r>
      <w:r w:rsidR="00644DF9" w:rsidRPr="00453BC9">
        <w:rPr>
          <w:rFonts w:ascii="GHEA Mariam" w:hAnsi="GHEA Mariam" w:cs="Sylfaen"/>
          <w:sz w:val="24"/>
          <w:szCs w:val="24"/>
          <w:lang w:val="hy-AM"/>
        </w:rPr>
        <w:t>.</w:t>
      </w:r>
      <w:r w:rsidR="00553A91" w:rsidRPr="00453BC9">
        <w:rPr>
          <w:rFonts w:ascii="GHEA Mariam" w:hAnsi="GHEA Mariam" w:cs="GHEA Grapalat"/>
          <w:color w:val="000000" w:themeColor="text1"/>
          <w:sz w:val="24"/>
          <w:szCs w:val="24"/>
          <w:lang w:val="hy-AM"/>
        </w:rPr>
        <w:t>1</w:t>
      </w:r>
      <w:r w:rsidR="00644DF9" w:rsidRPr="00453BC9">
        <w:rPr>
          <w:rFonts w:ascii="GHEA Mariam" w:hAnsi="GHEA Mariam" w:cs="Sylfaen"/>
          <w:sz w:val="24"/>
          <w:szCs w:val="24"/>
          <w:lang w:val="hy-AM"/>
        </w:rPr>
        <w:t>.</w:t>
      </w:r>
      <w:r w:rsidR="00CE09E2" w:rsidRPr="00453BC9">
        <w:rPr>
          <w:rFonts w:ascii="GHEA Mariam" w:hAnsi="GHEA Mariam"/>
          <w:color w:val="000000" w:themeColor="text1"/>
          <w:sz w:val="24"/>
          <w:szCs w:val="24"/>
          <w:lang w:val="hy-AM"/>
        </w:rPr>
        <w:t xml:space="preserve"> </w:t>
      </w:r>
      <w:r w:rsidR="00DE4D9F" w:rsidRPr="00453BC9">
        <w:rPr>
          <w:rFonts w:ascii="GHEA Mariam" w:eastAsia="Times New Roman" w:hAnsi="GHEA Mariam" w:cs="Sylfaen"/>
          <w:color w:val="000000" w:themeColor="text1"/>
          <w:sz w:val="24"/>
          <w:szCs w:val="24"/>
          <w:lang w:val="hy-AM" w:eastAsia="ru-RU"/>
        </w:rPr>
        <w:t>Ամփոփելով վեր</w:t>
      </w:r>
      <w:r w:rsidR="001B2E3A" w:rsidRPr="00453BC9">
        <w:rPr>
          <w:rFonts w:ascii="GHEA Mariam" w:eastAsia="Times New Roman" w:hAnsi="GHEA Mariam" w:cs="Sylfaen"/>
          <w:color w:val="000000" w:themeColor="text1"/>
          <w:sz w:val="24"/>
          <w:szCs w:val="24"/>
          <w:lang w:val="hy-AM" w:eastAsia="ru-RU"/>
        </w:rPr>
        <w:t>ը</w:t>
      </w:r>
      <w:r w:rsidR="00052A8C">
        <w:rPr>
          <w:rFonts w:ascii="GHEA Mariam" w:eastAsia="Times New Roman" w:hAnsi="GHEA Mariam" w:cs="Sylfaen"/>
          <w:color w:val="000000" w:themeColor="text1"/>
          <w:sz w:val="24"/>
          <w:szCs w:val="24"/>
          <w:lang w:val="hy-AM" w:eastAsia="ru-RU"/>
        </w:rPr>
        <w:t xml:space="preserve"> </w:t>
      </w:r>
      <w:r w:rsidR="00DE4D9F" w:rsidRPr="00453BC9">
        <w:rPr>
          <w:rFonts w:ascii="GHEA Mariam" w:eastAsia="Times New Roman" w:hAnsi="GHEA Mariam" w:cs="Sylfaen"/>
          <w:color w:val="000000" w:themeColor="text1"/>
          <w:sz w:val="24"/>
          <w:szCs w:val="24"/>
          <w:lang w:val="hy-AM" w:eastAsia="ru-RU"/>
        </w:rPr>
        <w:t>նշվածը</w:t>
      </w:r>
      <w:r w:rsidR="00644DF9" w:rsidRPr="00453BC9">
        <w:rPr>
          <w:rFonts w:ascii="GHEA Mariam" w:eastAsia="Times New Roman" w:hAnsi="GHEA Mariam" w:cs="Sylfaen"/>
          <w:color w:val="000000" w:themeColor="text1"/>
          <w:sz w:val="24"/>
          <w:szCs w:val="24"/>
          <w:lang w:val="hy-AM" w:eastAsia="ru-RU"/>
        </w:rPr>
        <w:t>՝</w:t>
      </w:r>
      <w:r w:rsidR="00DE58DA" w:rsidRPr="00453BC9">
        <w:rPr>
          <w:rFonts w:ascii="GHEA Mariam" w:eastAsia="Times New Roman" w:hAnsi="GHEA Mariam" w:cs="Sylfaen"/>
          <w:color w:val="000000" w:themeColor="text1"/>
          <w:sz w:val="24"/>
          <w:szCs w:val="24"/>
          <w:lang w:val="hy-AM" w:eastAsia="ru-RU"/>
        </w:rPr>
        <w:t xml:space="preserve"> բողոքաբերը </w:t>
      </w:r>
      <w:r w:rsidR="00DE4D9F" w:rsidRPr="00453BC9">
        <w:rPr>
          <w:rFonts w:ascii="GHEA Mariam" w:eastAsia="Times New Roman" w:hAnsi="GHEA Mariam" w:cs="Sylfaen"/>
          <w:color w:val="000000" w:themeColor="text1"/>
          <w:sz w:val="24"/>
          <w:szCs w:val="24"/>
          <w:lang w:val="hy-AM" w:eastAsia="ru-RU"/>
        </w:rPr>
        <w:t>գտել</w:t>
      </w:r>
      <w:r w:rsidR="00DE58DA" w:rsidRPr="00453BC9">
        <w:rPr>
          <w:rFonts w:ascii="GHEA Mariam" w:eastAsia="Times New Roman" w:hAnsi="GHEA Mariam" w:cs="Sylfaen"/>
          <w:color w:val="000000" w:themeColor="text1"/>
          <w:sz w:val="24"/>
          <w:szCs w:val="24"/>
          <w:lang w:val="hy-AM" w:eastAsia="ru-RU"/>
        </w:rPr>
        <w:t xml:space="preserve"> է, որ </w:t>
      </w:r>
      <w:r w:rsidR="00DE4D9F" w:rsidRPr="00453BC9">
        <w:rPr>
          <w:rFonts w:ascii="GHEA Mariam" w:eastAsia="Calibri" w:hAnsi="GHEA Mariam" w:cs="Times New Roman"/>
          <w:sz w:val="24"/>
          <w:szCs w:val="24"/>
          <w:shd w:val="clear" w:color="auto" w:fill="FFFFFF"/>
          <w:lang w:val="hy-AM"/>
        </w:rPr>
        <w:t xml:space="preserve">այլընտրանքային խափանման միջոցներն ի զորու չեն չեզոքացնելու </w:t>
      </w:r>
      <w:r w:rsidR="00453BC9" w:rsidRPr="00453BC9">
        <w:rPr>
          <w:rFonts w:ascii="GHEA Mariam" w:eastAsia="Calibri" w:hAnsi="GHEA Mariam" w:cs="Times New Roman"/>
          <w:sz w:val="24"/>
          <w:szCs w:val="24"/>
          <w:shd w:val="clear" w:color="auto" w:fill="FFFFFF"/>
          <w:lang w:val="hy-AM"/>
        </w:rPr>
        <w:t xml:space="preserve">Ա.Գյուլզադյանի </w:t>
      </w:r>
      <w:r w:rsidR="00DE4D9F" w:rsidRPr="00453BC9">
        <w:rPr>
          <w:rFonts w:ascii="GHEA Mariam" w:eastAsia="Calibri" w:hAnsi="GHEA Mariam" w:cs="Times New Roman"/>
          <w:sz w:val="24"/>
          <w:szCs w:val="24"/>
          <w:shd w:val="clear" w:color="auto" w:fill="FFFFFF"/>
          <w:lang w:val="hy-AM"/>
        </w:rPr>
        <w:t>կողմից քրեական վարույթին խոչընդոտելու, ապացուցման գործընթացին ապօրինի միջամտելու և իր վրա ՀՀ քրեական դատավարության օրենսգրքով դրված պարտականությունները չկատարելու ռիսկերը:</w:t>
      </w:r>
    </w:p>
    <w:p w14:paraId="2D827BA7" w14:textId="64C95468" w:rsidR="00DE58DA" w:rsidRPr="00453BC9" w:rsidRDefault="009B6F07" w:rsidP="008117C8">
      <w:pPr>
        <w:spacing w:after="0" w:line="360" w:lineRule="auto"/>
        <w:ind w:right="-589" w:firstLine="567"/>
        <w:jc w:val="both"/>
        <w:rPr>
          <w:rFonts w:ascii="GHEA Mariam" w:hAnsi="GHEA Mariam"/>
          <w:sz w:val="24"/>
          <w:szCs w:val="24"/>
          <w:shd w:val="clear" w:color="auto" w:fill="FFFFFF"/>
          <w:lang w:val="hy-AM"/>
        </w:rPr>
      </w:pPr>
      <w:r>
        <w:rPr>
          <w:rFonts w:ascii="GHEA Mariam" w:hAnsi="GHEA Mariam" w:cs="Cambria Math"/>
          <w:color w:val="000000" w:themeColor="text1"/>
          <w:sz w:val="24"/>
          <w:szCs w:val="24"/>
          <w:lang w:val="hy-AM"/>
        </w:rPr>
        <w:t>7</w:t>
      </w:r>
      <w:r w:rsidR="00965162" w:rsidRPr="00453BC9">
        <w:rPr>
          <w:rFonts w:ascii="GHEA Mariam" w:hAnsi="GHEA Mariam" w:cs="Cambria Math"/>
          <w:color w:val="000000" w:themeColor="text1"/>
          <w:sz w:val="24"/>
          <w:szCs w:val="24"/>
          <w:lang w:val="hy-AM"/>
        </w:rPr>
        <w:t>.</w:t>
      </w:r>
      <w:r w:rsidR="00734F69" w:rsidRPr="00453BC9">
        <w:rPr>
          <w:rFonts w:ascii="GHEA Mariam" w:hAnsi="GHEA Mariam" w:cs="GHEA Grapalat"/>
          <w:color w:val="000000" w:themeColor="text1"/>
          <w:sz w:val="24"/>
          <w:szCs w:val="24"/>
          <w:lang w:val="hy-AM"/>
        </w:rPr>
        <w:t xml:space="preserve"> </w:t>
      </w:r>
      <w:r w:rsidR="00866AB7" w:rsidRPr="00453BC9">
        <w:rPr>
          <w:rFonts w:ascii="GHEA Mariam" w:hAnsi="GHEA Mariam" w:cs="GHEA Grapalat"/>
          <w:color w:val="000000" w:themeColor="text1"/>
          <w:sz w:val="24"/>
          <w:szCs w:val="24"/>
          <w:lang w:val="hy-AM"/>
        </w:rPr>
        <w:t>Վերոգրյալի հիման վրա</w:t>
      </w:r>
      <w:r w:rsidR="00B42AF6" w:rsidRPr="00453BC9">
        <w:rPr>
          <w:rFonts w:ascii="GHEA Mariam" w:hAnsi="GHEA Mariam" w:cs="GHEA Grapalat"/>
          <w:color w:val="000000" w:themeColor="text1"/>
          <w:sz w:val="24"/>
          <w:szCs w:val="24"/>
          <w:lang w:val="hy-AM"/>
        </w:rPr>
        <w:t xml:space="preserve"> բողոքի հեղինակը խնդրել է ամբողջությամբ բեկանել Վերաքննիչ դատարանի </w:t>
      </w:r>
      <w:r w:rsidR="00453BC9" w:rsidRPr="00453BC9">
        <w:rPr>
          <w:rFonts w:ascii="GHEA Mariam" w:eastAsia="GHEA Mariam" w:hAnsi="GHEA Mariam" w:cs="GHEA Mariam"/>
          <w:sz w:val="24"/>
          <w:szCs w:val="24"/>
          <w:lang w:val="hy-AM"/>
        </w:rPr>
        <w:t xml:space="preserve">2025 թվականի հուլիսի 18-ի </w:t>
      </w:r>
      <w:r w:rsidR="00B42AF6" w:rsidRPr="00453BC9">
        <w:rPr>
          <w:rFonts w:ascii="GHEA Mariam" w:hAnsi="GHEA Mariam" w:cs="GHEA Grapalat"/>
          <w:color w:val="000000" w:themeColor="text1"/>
          <w:sz w:val="24"/>
          <w:szCs w:val="24"/>
          <w:lang w:val="hy-AM"/>
        </w:rPr>
        <w:t>որոշումը</w:t>
      </w:r>
      <w:r w:rsidR="00171328" w:rsidRPr="00453BC9">
        <w:rPr>
          <w:rFonts w:ascii="GHEA Mariam" w:hAnsi="GHEA Mariam" w:cs="GHEA Grapalat"/>
          <w:color w:val="000000" w:themeColor="text1"/>
          <w:sz w:val="24"/>
          <w:szCs w:val="24"/>
          <w:lang w:val="hy-AM"/>
        </w:rPr>
        <w:t xml:space="preserve">՝ </w:t>
      </w:r>
      <w:r w:rsidR="00171328" w:rsidRPr="00453BC9">
        <w:rPr>
          <w:rFonts w:ascii="GHEA Mariam" w:hAnsi="GHEA Mariam"/>
          <w:sz w:val="24"/>
          <w:szCs w:val="24"/>
          <w:shd w:val="clear" w:color="auto" w:fill="FFFFFF"/>
          <w:lang w:val="hy-AM"/>
        </w:rPr>
        <w:t>կայացնելով դրան փոխարինող դատական ակտ։</w:t>
      </w:r>
    </w:p>
    <w:p w14:paraId="667C0AC9" w14:textId="6130B89A" w:rsidR="00AA2E46" w:rsidRPr="00433225" w:rsidRDefault="00AA2E46" w:rsidP="008117C8">
      <w:pPr>
        <w:spacing w:after="0" w:line="240" w:lineRule="auto"/>
        <w:ind w:right="-589" w:firstLine="567"/>
        <w:jc w:val="both"/>
        <w:rPr>
          <w:rFonts w:ascii="GHEA Mariam" w:hAnsi="GHEA Mariam"/>
          <w:sz w:val="24"/>
          <w:szCs w:val="24"/>
          <w:shd w:val="clear" w:color="auto" w:fill="FFFFFF"/>
          <w:lang w:val="hy-AM"/>
        </w:rPr>
      </w:pPr>
    </w:p>
    <w:p w14:paraId="00F0F6D1" w14:textId="2F486D06" w:rsidR="00A905BF" w:rsidRPr="00433225" w:rsidRDefault="00323CAE" w:rsidP="008117C8">
      <w:pPr>
        <w:tabs>
          <w:tab w:val="left" w:pos="0"/>
        </w:tabs>
        <w:spacing w:after="0" w:line="360" w:lineRule="auto"/>
        <w:ind w:right="-589" w:firstLine="567"/>
        <w:jc w:val="both"/>
        <w:rPr>
          <w:rFonts w:ascii="GHEA Mariam" w:hAnsi="GHEA Mariam"/>
          <w:b/>
          <w:bCs/>
          <w:color w:val="000000" w:themeColor="text1"/>
          <w:sz w:val="24"/>
          <w:szCs w:val="24"/>
          <w:u w:val="single"/>
          <w:lang w:val="hy-AM"/>
        </w:rPr>
      </w:pPr>
      <w:r w:rsidRPr="00433225">
        <w:rPr>
          <w:rFonts w:ascii="GHEA Mariam" w:hAnsi="GHEA Mariam"/>
          <w:b/>
          <w:bCs/>
          <w:color w:val="000000" w:themeColor="text1"/>
          <w:sz w:val="24"/>
          <w:szCs w:val="24"/>
          <w:u w:val="single"/>
          <w:lang w:val="hy-AM"/>
        </w:rPr>
        <w:t>Հատուկ վերանայման</w:t>
      </w:r>
      <w:r w:rsidR="00A905BF" w:rsidRPr="00433225">
        <w:rPr>
          <w:rFonts w:ascii="GHEA Mariam" w:hAnsi="GHEA Mariam"/>
          <w:b/>
          <w:bCs/>
          <w:color w:val="000000" w:themeColor="text1"/>
          <w:sz w:val="24"/>
          <w:szCs w:val="24"/>
          <w:u w:val="single"/>
          <w:lang w:val="hy-AM"/>
        </w:rPr>
        <w:t xml:space="preserve"> բողոքի քննության համար էական նշանակություն ունեցող </w:t>
      </w:r>
      <w:r w:rsidR="00644DF9" w:rsidRPr="00433225">
        <w:rPr>
          <w:rFonts w:ascii="GHEA Mariam" w:eastAsia="GHEA Mariam" w:hAnsi="GHEA Mariam" w:cs="GHEA Mariam"/>
          <w:b/>
          <w:sz w:val="24"/>
          <w:szCs w:val="24"/>
          <w:u w:val="single"/>
          <w:lang w:val="hy-AM"/>
        </w:rPr>
        <w:t>փաստական հանգամանքները.</w:t>
      </w:r>
    </w:p>
    <w:p w14:paraId="34881CAB" w14:textId="61DB9B2F" w:rsidR="00433225" w:rsidRPr="00433225" w:rsidRDefault="009B6F07"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hy-AM"/>
        </w:rPr>
      </w:pPr>
      <w:r>
        <w:rPr>
          <w:rFonts w:ascii="GHEA Mariam" w:hAnsi="GHEA Mariam" w:cs="Cambria Math"/>
          <w:color w:val="000000" w:themeColor="text1"/>
          <w:sz w:val="24"/>
          <w:szCs w:val="24"/>
          <w:lang w:val="hy-AM"/>
        </w:rPr>
        <w:t xml:space="preserve">   8</w:t>
      </w:r>
      <w:r w:rsidR="00644DF9" w:rsidRPr="00433225">
        <w:rPr>
          <w:rFonts w:ascii="GHEA Mariam" w:hAnsi="GHEA Mariam" w:cs="Sylfaen"/>
          <w:sz w:val="24"/>
          <w:szCs w:val="24"/>
          <w:lang w:val="hy-AM"/>
        </w:rPr>
        <w:t>.</w:t>
      </w:r>
      <w:r w:rsidR="00A905BF" w:rsidRPr="00433225">
        <w:rPr>
          <w:rFonts w:ascii="GHEA Mariam" w:hAnsi="GHEA Mariam"/>
          <w:color w:val="000000" w:themeColor="text1"/>
          <w:sz w:val="24"/>
          <w:szCs w:val="24"/>
          <w:lang w:val="hy-AM"/>
        </w:rPr>
        <w:t xml:space="preserve"> </w:t>
      </w:r>
      <w:r w:rsidR="00E56649" w:rsidRPr="00433225">
        <w:rPr>
          <w:rFonts w:ascii="GHEA Mariam" w:hAnsi="GHEA Mariam" w:cs="Sylfaen"/>
          <w:iCs/>
          <w:sz w:val="24"/>
          <w:szCs w:val="24"/>
          <w:lang w:val="hy-AM"/>
        </w:rPr>
        <w:t xml:space="preserve">Արամ </w:t>
      </w:r>
      <w:r w:rsidR="00E56649" w:rsidRPr="00433225">
        <w:rPr>
          <w:rFonts w:ascii="GHEA Mariam" w:eastAsia="Calibri" w:hAnsi="GHEA Mariam" w:cs="Times New Roman"/>
          <w:sz w:val="24"/>
          <w:szCs w:val="24"/>
          <w:shd w:val="clear" w:color="auto" w:fill="FFFFFF"/>
          <w:lang w:val="hy-AM"/>
        </w:rPr>
        <w:t>Գյուլզադյանի</w:t>
      </w:r>
      <w:r w:rsidR="00450EDA" w:rsidRPr="00433225">
        <w:rPr>
          <w:rFonts w:ascii="GHEA Mariam" w:hAnsi="GHEA Mariam" w:cs="Sylfaen"/>
          <w:iCs/>
          <w:sz w:val="24"/>
          <w:szCs w:val="24"/>
          <w:lang w:val="hy-AM"/>
        </w:rPr>
        <w:t xml:space="preserve"> </w:t>
      </w:r>
      <w:r w:rsidR="005412E0" w:rsidRPr="00433225">
        <w:rPr>
          <w:rFonts w:ascii="GHEA Mariam" w:eastAsia="GHEA Mariam" w:hAnsi="GHEA Mariam" w:cs="GHEA Mariam"/>
          <w:sz w:val="24"/>
          <w:szCs w:val="24"/>
          <w:lang w:val="hy-AM"/>
        </w:rPr>
        <w:t xml:space="preserve">նկատմամբ </w:t>
      </w:r>
      <w:r w:rsidR="00450EDA" w:rsidRPr="00433225">
        <w:rPr>
          <w:rFonts w:ascii="GHEA Mariam" w:hAnsi="GHEA Mariam" w:cs="Sylfaen"/>
          <w:iCs/>
          <w:sz w:val="24"/>
          <w:szCs w:val="24"/>
          <w:lang w:val="hy-AM"/>
        </w:rPr>
        <w:t>ՀՀ քրեական օրենսգրքի 435</w:t>
      </w:r>
      <w:r w:rsidR="00644DF9" w:rsidRPr="00433225">
        <w:rPr>
          <w:rFonts w:ascii="GHEA Mariam" w:hAnsi="GHEA Mariam" w:cs="Sylfaen"/>
          <w:iCs/>
          <w:sz w:val="24"/>
          <w:szCs w:val="24"/>
          <w:lang w:val="hy-AM"/>
        </w:rPr>
        <w:t>-</w:t>
      </w:r>
      <w:r w:rsidR="00450EDA" w:rsidRPr="00433225">
        <w:rPr>
          <w:rFonts w:ascii="GHEA Mariam" w:hAnsi="GHEA Mariam" w:cs="Sylfaen"/>
          <w:iCs/>
          <w:sz w:val="24"/>
          <w:szCs w:val="24"/>
          <w:lang w:val="hy-AM"/>
        </w:rPr>
        <w:t>րդ հոդվածի</w:t>
      </w:r>
      <w:r w:rsidR="008117C8">
        <w:rPr>
          <w:rFonts w:ascii="GHEA Mariam" w:hAnsi="GHEA Mariam" w:cs="Sylfaen"/>
          <w:iCs/>
          <w:sz w:val="24"/>
          <w:szCs w:val="24"/>
          <w:lang w:val="hy-AM"/>
        </w:rPr>
        <w:t xml:space="preserve"> </w:t>
      </w:r>
      <w:r w:rsidR="00450EDA" w:rsidRPr="00433225">
        <w:rPr>
          <w:rFonts w:ascii="GHEA Mariam" w:hAnsi="GHEA Mariam" w:cs="Sylfaen"/>
          <w:iCs/>
          <w:sz w:val="24"/>
          <w:szCs w:val="24"/>
          <w:lang w:val="hy-AM"/>
        </w:rPr>
        <w:t>2</w:t>
      </w:r>
      <w:r w:rsidR="00644DF9" w:rsidRPr="00433225">
        <w:rPr>
          <w:rFonts w:ascii="GHEA Mariam" w:hAnsi="GHEA Mariam" w:cs="Sylfaen"/>
          <w:iCs/>
          <w:sz w:val="24"/>
          <w:szCs w:val="24"/>
          <w:lang w:val="hy-AM"/>
        </w:rPr>
        <w:t>-</w:t>
      </w:r>
      <w:r w:rsidR="00450EDA" w:rsidRPr="00433225">
        <w:rPr>
          <w:rFonts w:ascii="GHEA Mariam" w:hAnsi="GHEA Mariam" w:cs="Sylfaen"/>
          <w:iCs/>
          <w:sz w:val="24"/>
          <w:szCs w:val="24"/>
          <w:lang w:val="hy-AM"/>
        </w:rPr>
        <w:t>րդ մասի 2</w:t>
      </w:r>
      <w:r w:rsidR="00644DF9" w:rsidRPr="00433225">
        <w:rPr>
          <w:rFonts w:ascii="GHEA Mariam" w:hAnsi="GHEA Mariam" w:cs="Sylfaen"/>
          <w:iCs/>
          <w:sz w:val="24"/>
          <w:szCs w:val="24"/>
          <w:lang w:val="hy-AM"/>
        </w:rPr>
        <w:t>-</w:t>
      </w:r>
      <w:r w:rsidR="00450EDA" w:rsidRPr="00433225">
        <w:rPr>
          <w:rFonts w:ascii="GHEA Mariam" w:hAnsi="GHEA Mariam" w:cs="Sylfaen"/>
          <w:iCs/>
          <w:sz w:val="24"/>
          <w:szCs w:val="24"/>
          <w:lang w:val="hy-AM"/>
        </w:rPr>
        <w:t xml:space="preserve">րդ կետով </w:t>
      </w:r>
      <w:r w:rsidR="005412E0" w:rsidRPr="00433225">
        <w:rPr>
          <w:rFonts w:ascii="GHEA Mariam" w:eastAsia="GHEA Mariam" w:hAnsi="GHEA Mariam" w:cs="GHEA Mariam"/>
          <w:sz w:val="24"/>
          <w:szCs w:val="24"/>
          <w:lang w:val="hy-AM"/>
        </w:rPr>
        <w:t xml:space="preserve">հարուցվել է հանրային քրեական հետապնդում ու նրան մեղադրանք </w:t>
      </w:r>
      <w:r w:rsidR="005412E0" w:rsidRPr="00433225">
        <w:rPr>
          <w:rFonts w:ascii="GHEA Mariam" w:eastAsia="GHEA Mariam" w:hAnsi="GHEA Mariam" w:cs="GHEA Mariam"/>
          <w:sz w:val="24"/>
          <w:szCs w:val="24"/>
          <w:lang w:val="hy-AM"/>
        </w:rPr>
        <w:lastRenderedPageBreak/>
        <w:t>է ներկայացվել այն արարքների համար, որ</w:t>
      </w:r>
      <w:r w:rsidR="00ED7F37" w:rsidRPr="00433225">
        <w:rPr>
          <w:rFonts w:ascii="GHEA Mariam" w:eastAsia="GHEA Mariam" w:hAnsi="GHEA Mariam" w:cs="GHEA Mariam"/>
          <w:i/>
          <w:sz w:val="24"/>
          <w:szCs w:val="24"/>
          <w:lang w:val="hy-AM"/>
        </w:rPr>
        <w:t xml:space="preserve"> </w:t>
      </w:r>
      <w:r w:rsidR="00ED7F37" w:rsidRPr="00433225">
        <w:rPr>
          <w:rFonts w:ascii="GHEA Mariam" w:eastAsia="GHEA Mariam" w:hAnsi="GHEA Mariam" w:cs="GHEA Mariam"/>
          <w:iCs/>
          <w:sz w:val="24"/>
          <w:szCs w:val="24"/>
          <w:lang w:val="hy-AM"/>
        </w:rPr>
        <w:t>նա</w:t>
      </w:r>
      <w:r w:rsidR="005412E0" w:rsidRPr="00433225">
        <w:rPr>
          <w:rFonts w:ascii="GHEA Mariam" w:eastAsia="GHEA Mariam" w:hAnsi="GHEA Mariam" w:cs="GHEA Mariam"/>
          <w:sz w:val="24"/>
          <w:szCs w:val="24"/>
          <w:lang w:val="hy-AM"/>
        </w:rPr>
        <w:t xml:space="preserve"> </w:t>
      </w:r>
      <w:r w:rsidR="00A905BF" w:rsidRPr="00433225">
        <w:rPr>
          <w:rFonts w:ascii="GHEA Mariam" w:hAnsi="GHEA Mariam"/>
          <w:i/>
          <w:iCs/>
          <w:color w:val="000000" w:themeColor="text1"/>
          <w:sz w:val="24"/>
          <w:szCs w:val="24"/>
          <w:lang w:val="hy-AM"/>
        </w:rPr>
        <w:t>«</w:t>
      </w:r>
      <w:r w:rsidR="000108CE" w:rsidRPr="00433225">
        <w:rPr>
          <w:rFonts w:ascii="GHEA Mariam" w:hAnsi="GHEA Mariam" w:cs="Sylfaen"/>
          <w:i/>
          <w:iCs/>
          <w:sz w:val="24"/>
          <w:szCs w:val="24"/>
          <w:lang w:val="hy-AM"/>
        </w:rPr>
        <w:t>(…)</w:t>
      </w:r>
      <w:r w:rsidR="005412E0" w:rsidRPr="00433225">
        <w:rPr>
          <w:rFonts w:ascii="GHEA Mariam" w:hAnsi="GHEA Mariam" w:cs="Sylfaen"/>
          <w:iCs/>
          <w:sz w:val="24"/>
          <w:szCs w:val="24"/>
          <w:lang w:val="hy-AM"/>
        </w:rPr>
        <w:t xml:space="preserve"> </w:t>
      </w:r>
      <w:r w:rsidR="00ED7F37" w:rsidRPr="00433225">
        <w:rPr>
          <w:rFonts w:ascii="GHEA Mariam" w:hAnsi="GHEA Mariam" w:cs="Sylfaen"/>
          <w:i/>
          <w:sz w:val="24"/>
          <w:szCs w:val="24"/>
          <w:lang w:val="hy-AM"/>
        </w:rPr>
        <w:t></w:t>
      </w:r>
      <w:bookmarkStart w:id="1" w:name="_Hlk204590101"/>
      <w:r w:rsidR="00ED7F37" w:rsidRPr="00433225">
        <w:rPr>
          <w:rFonts w:ascii="GHEA Mariam" w:hAnsi="GHEA Mariam" w:cs="Sylfaen"/>
          <w:i/>
          <w:sz w:val="24"/>
          <w:szCs w:val="24"/>
          <w:lang w:val="hy-AM"/>
        </w:rPr>
        <w:t>Զ</w:t>
      </w:r>
      <w:r w:rsidR="000108CE" w:rsidRPr="00433225">
        <w:rPr>
          <w:rFonts w:ascii="GHEA Mariam" w:hAnsi="GHEA Mariam" w:cs="Sylfaen"/>
          <w:i/>
          <w:sz w:val="24"/>
          <w:szCs w:val="24"/>
          <w:lang w:val="hy-AM"/>
        </w:rPr>
        <w:t xml:space="preserve">բաղեցնելով </w:t>
      </w:r>
      <w:bookmarkEnd w:id="1"/>
      <w:r w:rsidR="00433225" w:rsidRPr="00433225">
        <w:rPr>
          <w:rFonts w:ascii="GHEA Mariam" w:hAnsi="GHEA Mariam" w:cs="Sylfaen"/>
          <w:i/>
          <w:iCs/>
          <w:sz w:val="24"/>
          <w:szCs w:val="24"/>
          <w:lang w:val="hy-AM"/>
        </w:rPr>
        <w:t>Երևանի քաղաքապետարանի հասարակական կարգի պահպանության ծառայության պետի պաշտոնն ու հանդիսանալով տեղական ինքնակառավարման մարմնի անունից իրավունք, պարտականություն և պատասխանատվություն առաջացնող գործառույթներ իրականացնող պաշտոնատար անձ, իր ծառայողական լիազորություններով  պայմանավորված ազդեցությունն օգտագործելով, քաղաքացու օգտին գործողություն կատարելը կազմակերպելու նպատակով ստացել է խոշոր չափերով կաշառք։</w:t>
      </w:r>
    </w:p>
    <w:p w14:paraId="64C0AB81" w14:textId="77777777" w:rsidR="00433225" w:rsidRPr="00433225" w:rsidRDefault="00433225"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hy-AM"/>
        </w:rPr>
      </w:pPr>
      <w:r w:rsidRPr="00433225">
        <w:rPr>
          <w:rFonts w:ascii="GHEA Mariam" w:hAnsi="GHEA Mariam" w:cs="Sylfaen"/>
          <w:i/>
          <w:iCs/>
          <w:sz w:val="24"/>
          <w:szCs w:val="24"/>
          <w:lang w:val="hy-AM"/>
        </w:rPr>
        <w:t xml:space="preserve">Այսպես.  </w:t>
      </w:r>
    </w:p>
    <w:p w14:paraId="4E805678" w14:textId="2016E10F" w:rsidR="00433225" w:rsidRPr="00433225" w:rsidRDefault="00433225"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hy-AM"/>
        </w:rPr>
      </w:pPr>
      <w:r w:rsidRPr="00433225">
        <w:rPr>
          <w:rFonts w:ascii="GHEA Mariam" w:hAnsi="GHEA Mariam" w:cs="Sylfaen"/>
          <w:i/>
          <w:iCs/>
          <w:sz w:val="24"/>
          <w:szCs w:val="24"/>
          <w:lang w:val="hy-AM"/>
        </w:rPr>
        <w:t>«</w:t>
      </w:r>
      <w:r w:rsidR="00401B26">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401B26">
        <w:rPr>
          <w:rFonts w:ascii="GHEA Mariam" w:hAnsi="GHEA Mariam" w:cs="Sylfaen"/>
          <w:i/>
          <w:iCs/>
          <w:sz w:val="24"/>
          <w:szCs w:val="24"/>
          <w:lang w:val="hy-AM"/>
        </w:rPr>
        <w:t>******</w:t>
      </w:r>
      <w:r w:rsidRPr="00433225">
        <w:rPr>
          <w:rFonts w:ascii="GHEA Mariam" w:hAnsi="GHEA Mariam" w:cs="Sylfaen"/>
          <w:i/>
          <w:iCs/>
          <w:sz w:val="24"/>
          <w:szCs w:val="24"/>
          <w:lang w:val="hy-AM"/>
        </w:rPr>
        <w:t xml:space="preserve">» ՍՊ ընկերության կողմից </w:t>
      </w:r>
      <w:r w:rsidR="00401B26">
        <w:rPr>
          <w:rFonts w:ascii="GHEA Mariam" w:hAnsi="GHEA Mariam" w:cs="Sylfaen"/>
          <w:i/>
          <w:iCs/>
          <w:sz w:val="24"/>
          <w:szCs w:val="24"/>
          <w:lang w:val="hy-AM"/>
        </w:rPr>
        <w:t>*******</w:t>
      </w:r>
      <w:r w:rsidRPr="00433225">
        <w:rPr>
          <w:rFonts w:ascii="GHEA Mariam" w:hAnsi="GHEA Mariam" w:cs="Sylfaen"/>
          <w:i/>
          <w:iCs/>
          <w:sz w:val="24"/>
          <w:szCs w:val="24"/>
          <w:lang w:val="hy-AM"/>
        </w:rPr>
        <w:t xml:space="preserve"> քաղաքի </w:t>
      </w:r>
      <w:r w:rsidR="00401B26">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401B26">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401B26">
        <w:rPr>
          <w:rFonts w:ascii="GHEA Mariam" w:hAnsi="GHEA Mariam" w:cs="Sylfaen"/>
          <w:i/>
          <w:iCs/>
          <w:sz w:val="24"/>
          <w:szCs w:val="24"/>
          <w:lang w:val="hy-AM"/>
        </w:rPr>
        <w:t>*******</w:t>
      </w:r>
      <w:r w:rsidRPr="00433225">
        <w:rPr>
          <w:rFonts w:ascii="GHEA Mariam" w:hAnsi="GHEA Mariam" w:cs="Sylfaen"/>
          <w:i/>
          <w:iCs/>
          <w:sz w:val="24"/>
          <w:szCs w:val="24"/>
          <w:lang w:val="hy-AM"/>
        </w:rPr>
        <w:t xml:space="preserve"> հասցեում կառուցված բազմաբնակարան շենքի համար «</w:t>
      </w:r>
      <w:r w:rsidR="00401B26">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401B26">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401B26">
        <w:rPr>
          <w:rFonts w:ascii="GHEA Mariam" w:hAnsi="GHEA Mariam" w:cs="Sylfaen"/>
          <w:i/>
          <w:iCs/>
          <w:sz w:val="24"/>
          <w:szCs w:val="24"/>
          <w:lang w:val="hy-AM"/>
        </w:rPr>
        <w:t>********</w:t>
      </w:r>
      <w:r w:rsidRPr="00433225">
        <w:rPr>
          <w:rFonts w:ascii="GHEA Mariam" w:hAnsi="GHEA Mariam" w:cs="Sylfaen"/>
          <w:i/>
          <w:iCs/>
          <w:sz w:val="24"/>
          <w:szCs w:val="24"/>
          <w:lang w:val="hy-AM"/>
        </w:rPr>
        <w:t xml:space="preserve">» ՓԲ ընկերության միջոցով էլեկտրականության ապահովման համար Երևանի քաղաքապետարանի կողմից նախկինում մերժված համապատասխան թույլտվության անխոչընդոտ տրամադրումը կազմակերպելու նպատակով, ընկերության բաժնետեր </w:t>
      </w:r>
      <w:r w:rsidR="00F7759D">
        <w:rPr>
          <w:rFonts w:ascii="GHEA Mariam" w:hAnsi="GHEA Mariam" w:cs="Sylfaen"/>
          <w:i/>
          <w:iCs/>
          <w:sz w:val="24"/>
          <w:szCs w:val="24"/>
          <w:lang w:val="hy-AM"/>
        </w:rPr>
        <w:t>******** **********</w:t>
      </w:r>
      <w:r w:rsidRPr="00433225">
        <w:rPr>
          <w:rFonts w:ascii="GHEA Mariam" w:hAnsi="GHEA Mariam" w:cs="Sylfaen"/>
          <w:i/>
          <w:iCs/>
          <w:sz w:val="24"/>
          <w:szCs w:val="24"/>
          <w:lang w:val="hy-AM"/>
        </w:rPr>
        <w:t xml:space="preserve"> դիմել է «</w:t>
      </w:r>
      <w:r w:rsidR="00F7759D">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F7759D">
        <w:rPr>
          <w:rFonts w:ascii="GHEA Mariam" w:hAnsi="GHEA Mariam" w:cs="Sylfaen"/>
          <w:i/>
          <w:iCs/>
          <w:sz w:val="24"/>
          <w:szCs w:val="24"/>
          <w:lang w:val="hy-AM"/>
        </w:rPr>
        <w:t>***********</w:t>
      </w:r>
      <w:r w:rsidRPr="00433225">
        <w:rPr>
          <w:rFonts w:ascii="GHEA Mariam" w:hAnsi="GHEA Mariam" w:cs="Sylfaen"/>
          <w:i/>
          <w:iCs/>
          <w:sz w:val="24"/>
          <w:szCs w:val="24"/>
          <w:lang w:val="hy-AM"/>
        </w:rPr>
        <w:t xml:space="preserve">» ՍՊ ընկերության աշխատակիցներ Ռոբերտ Դարբինյանին և Արամ Այվազյանին, ովքեր առաջարկել են նշված գործընթացը կազմակերպելու համար համապատասխան պաշտոնատար անձանց տալ կաշառք, ինչին </w:t>
      </w:r>
      <w:r w:rsidR="001B1246">
        <w:rPr>
          <w:rFonts w:ascii="GHEA Mariam" w:hAnsi="GHEA Mariam" w:cs="Sylfaen"/>
          <w:i/>
          <w:iCs/>
          <w:sz w:val="24"/>
          <w:szCs w:val="24"/>
          <w:lang w:val="hy-AM"/>
        </w:rPr>
        <w:t>********</w:t>
      </w:r>
      <w:r w:rsidRPr="00433225">
        <w:rPr>
          <w:rFonts w:ascii="GHEA Mariam" w:hAnsi="GHEA Mariam" w:cs="Sylfaen"/>
          <w:i/>
          <w:iCs/>
          <w:sz w:val="24"/>
          <w:szCs w:val="24"/>
          <w:lang w:val="hy-AM"/>
        </w:rPr>
        <w:t xml:space="preserve"> տվել է իր համաձայնությունը։</w:t>
      </w:r>
    </w:p>
    <w:p w14:paraId="2C8214EF" w14:textId="77777777" w:rsidR="00433225" w:rsidRPr="00433225" w:rsidRDefault="00433225"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hy-AM"/>
        </w:rPr>
      </w:pPr>
      <w:r w:rsidRPr="00433225">
        <w:rPr>
          <w:rFonts w:ascii="GHEA Mariam" w:hAnsi="GHEA Mariam" w:cs="Sylfaen"/>
          <w:i/>
          <w:iCs/>
          <w:sz w:val="24"/>
          <w:szCs w:val="24"/>
          <w:lang w:val="hy-AM"/>
        </w:rPr>
        <w:t xml:space="preserve">Հիշյալ գործընթացը կազմակերպելու համար Ռոբերտ Դարբինյանը պարբերաբար կապ է հաստատել Երևանի քաղաքապետարանի հասարակական կարգի պահպանության ծառայության պետ Արամ Գյուլզադյանի հետ, վերջինիցս տեղեկացել, որ հիշյալ հասցեում կառուցապատում իրականացնող կազմակերպության՝ բազմաբնակարան շենքի էլեկտրականության ապահովման համար ներկայացված դիմումը Երևանի քաղաքապետարանի կողմից նախկինում մեկ անգամ մերժվել է: </w:t>
      </w:r>
    </w:p>
    <w:p w14:paraId="1569D86A" w14:textId="759C38D5" w:rsidR="00433225" w:rsidRPr="00433225" w:rsidRDefault="00433225"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hy-AM"/>
        </w:rPr>
      </w:pPr>
      <w:r w:rsidRPr="00433225">
        <w:rPr>
          <w:rFonts w:ascii="GHEA Mariam" w:hAnsi="GHEA Mariam" w:cs="Sylfaen"/>
          <w:i/>
          <w:iCs/>
          <w:sz w:val="24"/>
          <w:szCs w:val="24"/>
          <w:lang w:val="hy-AM"/>
        </w:rPr>
        <w:t>Այնուհետև, Ռոբերտ Դարբինյանը Արամ Գյուլզադյանի հետ քննարկել է Երևանի</w:t>
      </w:r>
      <w:r w:rsidRPr="00433225">
        <w:rPr>
          <w:rFonts w:ascii="GHEA Mariam" w:hAnsi="GHEA Mariam" w:cs="Sylfaen"/>
          <w:sz w:val="24"/>
          <w:szCs w:val="24"/>
          <w:lang w:val="hy-AM"/>
        </w:rPr>
        <w:t xml:space="preserve"> </w:t>
      </w:r>
      <w:r w:rsidRPr="00433225">
        <w:rPr>
          <w:rFonts w:ascii="GHEA Mariam" w:hAnsi="GHEA Mariam" w:cs="Sylfaen"/>
          <w:i/>
          <w:iCs/>
          <w:sz w:val="24"/>
          <w:szCs w:val="24"/>
          <w:lang w:val="hy-AM"/>
        </w:rPr>
        <w:t xml:space="preserve">քաղաքապետարանի կոմունալ վարչության կողմից նման թույլտվություն տալու հնարավորությունն ու ժամկետները: Արամ Գյուլզադյանն իր հերթին Երևանի քաղաքապետարանի կոմունալ տնտեսության վարչության պետ Արսեն Կարոյանի հետ թույլտվություն տրամադրելու հարցը քննարկելուց և վերջինիս կողմից համապատասխան հավաստիացումներ ստանալուց հետո Ռոբերտ Դարբինյանին </w:t>
      </w:r>
      <w:r w:rsidRPr="00433225">
        <w:rPr>
          <w:rFonts w:ascii="GHEA Mariam" w:hAnsi="GHEA Mariam" w:cs="Sylfaen"/>
          <w:i/>
          <w:iCs/>
          <w:sz w:val="24"/>
          <w:szCs w:val="24"/>
          <w:lang w:val="hy-AM"/>
        </w:rPr>
        <w:lastRenderedPageBreak/>
        <w:t xml:space="preserve">խոստացել է ողջամիտ ժամկետում լուծել </w:t>
      </w:r>
      <w:r w:rsidR="00BB40A1">
        <w:rPr>
          <w:rFonts w:ascii="GHEA Mariam" w:hAnsi="GHEA Mariam" w:cs="Sylfaen"/>
          <w:i/>
          <w:iCs/>
          <w:sz w:val="24"/>
          <w:szCs w:val="24"/>
          <w:lang w:val="hy-AM"/>
        </w:rPr>
        <w:t>*******</w:t>
      </w:r>
      <w:r w:rsidRPr="00433225">
        <w:rPr>
          <w:rFonts w:ascii="GHEA Mariam" w:hAnsi="GHEA Mariam" w:cs="Sylfaen"/>
          <w:i/>
          <w:iCs/>
          <w:sz w:val="24"/>
          <w:szCs w:val="24"/>
          <w:lang w:val="hy-AM"/>
        </w:rPr>
        <w:t xml:space="preserve"> քաղաքի </w:t>
      </w:r>
      <w:r w:rsidR="00BB40A1">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BB40A1">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BB40A1">
        <w:rPr>
          <w:rFonts w:ascii="GHEA Mariam" w:hAnsi="GHEA Mariam" w:cs="Sylfaen"/>
          <w:i/>
          <w:iCs/>
          <w:sz w:val="24"/>
          <w:szCs w:val="24"/>
          <w:lang w:val="hy-AM"/>
        </w:rPr>
        <w:t>*****</w:t>
      </w:r>
      <w:r w:rsidR="008E3D54">
        <w:rPr>
          <w:rFonts w:ascii="GHEA Mariam" w:hAnsi="GHEA Mariam" w:cs="Sylfaen"/>
          <w:i/>
          <w:iCs/>
          <w:sz w:val="24"/>
          <w:szCs w:val="24"/>
          <w:lang w:val="hy-AM"/>
        </w:rPr>
        <w:t xml:space="preserve"> </w:t>
      </w:r>
      <w:r w:rsidRPr="00433225">
        <w:rPr>
          <w:rFonts w:ascii="GHEA Mariam" w:hAnsi="GHEA Mariam" w:cs="Sylfaen"/>
          <w:i/>
          <w:iCs/>
          <w:sz w:val="24"/>
          <w:szCs w:val="24"/>
          <w:lang w:val="hy-AM"/>
        </w:rPr>
        <w:t xml:space="preserve">հասցեում կառուցված բազմաբնակարան շենքի էլեկտրականության ապահովման խնդիրը: </w:t>
      </w:r>
    </w:p>
    <w:p w14:paraId="18A007D8" w14:textId="14421D64" w:rsidR="00433225" w:rsidRPr="00433225" w:rsidRDefault="00433225"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hy-AM"/>
        </w:rPr>
      </w:pPr>
      <w:r w:rsidRPr="00433225">
        <w:rPr>
          <w:rFonts w:ascii="GHEA Mariam" w:hAnsi="GHEA Mariam" w:cs="Sylfaen"/>
          <w:i/>
          <w:iCs/>
          <w:sz w:val="24"/>
          <w:szCs w:val="24"/>
          <w:lang w:val="hy-AM"/>
        </w:rPr>
        <w:t xml:space="preserve">Վերոհիշյալ հանդիպումների և քննարկումների մասին Ռոբերտ Դարբինյանը պարբերաբար տեղեկացրել է իր գործընկեր Արամ Այվազյանին և վերջիններս շարունակելով իրենց հանցավոր մտադրությունը, Արամ Գյուլզադյանի հետ ունեցած պայմանավորվածությունների մասին հայտնել են </w:t>
      </w:r>
      <w:r w:rsidR="008E3D54">
        <w:rPr>
          <w:rFonts w:ascii="GHEA Mariam" w:hAnsi="GHEA Mariam" w:cs="Sylfaen"/>
          <w:i/>
          <w:iCs/>
          <w:sz w:val="24"/>
          <w:szCs w:val="24"/>
          <w:lang w:val="hy-AM"/>
        </w:rPr>
        <w:t>*************</w:t>
      </w:r>
      <w:r w:rsidRPr="00433225">
        <w:rPr>
          <w:rFonts w:ascii="GHEA Mariam" w:hAnsi="GHEA Mariam" w:cs="Sylfaen"/>
          <w:i/>
          <w:iCs/>
          <w:sz w:val="24"/>
          <w:szCs w:val="24"/>
          <w:lang w:val="hy-AM"/>
        </w:rPr>
        <w:t xml:space="preserve"> և վերջինիս հետ պայմանավորվել են նշված գործընթացը կազմակերպելու համար նախկինում պայմանավորված 1.500.000 (մեկ միլիոն հինգ հարյուր հազար) ՀՀ դրամը փոխարինել 2.000.000 (երկու միլիոն) ՀՀ դրամով, ինչին </w:t>
      </w:r>
      <w:r w:rsidR="008E3D54">
        <w:rPr>
          <w:rFonts w:ascii="GHEA Mariam" w:hAnsi="GHEA Mariam" w:cs="Sylfaen"/>
          <w:i/>
          <w:iCs/>
          <w:sz w:val="24"/>
          <w:szCs w:val="24"/>
          <w:lang w:val="hy-AM"/>
        </w:rPr>
        <w:t>********</w:t>
      </w:r>
      <w:r w:rsidRPr="00433225">
        <w:rPr>
          <w:rFonts w:ascii="GHEA Mariam" w:hAnsi="GHEA Mariam" w:cs="Sylfaen"/>
          <w:i/>
          <w:iCs/>
          <w:sz w:val="24"/>
          <w:szCs w:val="24"/>
          <w:lang w:val="hy-AM"/>
        </w:rPr>
        <w:t xml:space="preserve"> համաձայնել է:</w:t>
      </w:r>
    </w:p>
    <w:p w14:paraId="4E5998D3" w14:textId="0A0C8B3C" w:rsidR="00433225" w:rsidRPr="00433225" w:rsidRDefault="00433225"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hy-AM"/>
        </w:rPr>
      </w:pPr>
      <w:r w:rsidRPr="00433225">
        <w:rPr>
          <w:rFonts w:ascii="GHEA Mariam" w:hAnsi="GHEA Mariam" w:cs="Sylfaen"/>
          <w:i/>
          <w:iCs/>
          <w:sz w:val="24"/>
          <w:szCs w:val="24"/>
          <w:lang w:val="hy-AM"/>
        </w:rPr>
        <w:t xml:space="preserve">Դրանից հետո, 2024 թվականի հուլիսի 23-ին՝ ժամը 16:45-ի սահմաններում, </w:t>
      </w:r>
      <w:r w:rsidR="008E3D54">
        <w:rPr>
          <w:rFonts w:ascii="GHEA Mariam" w:hAnsi="GHEA Mariam" w:cs="Sylfaen"/>
          <w:i/>
          <w:iCs/>
          <w:sz w:val="24"/>
          <w:szCs w:val="24"/>
          <w:lang w:val="hy-AM"/>
        </w:rPr>
        <w:t>******</w:t>
      </w:r>
      <w:r w:rsidRPr="00433225">
        <w:rPr>
          <w:rFonts w:ascii="GHEA Mariam" w:hAnsi="GHEA Mariam" w:cs="Sylfaen"/>
          <w:i/>
          <w:iCs/>
          <w:sz w:val="24"/>
          <w:szCs w:val="24"/>
          <w:lang w:val="hy-AM"/>
        </w:rPr>
        <w:t xml:space="preserve"> քաղաքի </w:t>
      </w:r>
      <w:r w:rsidR="008E3D54">
        <w:rPr>
          <w:rFonts w:ascii="GHEA Mariam" w:hAnsi="GHEA Mariam" w:cs="Sylfaen"/>
          <w:i/>
          <w:iCs/>
          <w:sz w:val="24"/>
          <w:szCs w:val="24"/>
          <w:lang w:val="hy-AM"/>
        </w:rPr>
        <w:t>******** *******</w:t>
      </w:r>
      <w:r w:rsidRPr="00433225">
        <w:rPr>
          <w:rFonts w:ascii="GHEA Mariam" w:hAnsi="GHEA Mariam" w:cs="Sylfaen"/>
          <w:i/>
          <w:iCs/>
          <w:sz w:val="24"/>
          <w:szCs w:val="24"/>
          <w:lang w:val="hy-AM"/>
        </w:rPr>
        <w:t xml:space="preserve"> փողոցի </w:t>
      </w:r>
      <w:r w:rsidR="008E3D54">
        <w:rPr>
          <w:rFonts w:ascii="GHEA Mariam" w:hAnsi="GHEA Mariam" w:cs="Sylfaen"/>
          <w:i/>
          <w:iCs/>
          <w:sz w:val="24"/>
          <w:szCs w:val="24"/>
          <w:lang w:val="hy-AM"/>
        </w:rPr>
        <w:t>*******</w:t>
      </w:r>
      <w:r w:rsidRPr="00433225">
        <w:rPr>
          <w:rFonts w:ascii="GHEA Mariam" w:hAnsi="GHEA Mariam" w:cs="Sylfaen"/>
          <w:i/>
          <w:iCs/>
          <w:sz w:val="24"/>
          <w:szCs w:val="24"/>
          <w:lang w:val="hy-AM"/>
        </w:rPr>
        <w:t xml:space="preserve"> հասցեում գտնվող նորակառույց շենքի առաջին հարկում տեղակայված «</w:t>
      </w:r>
      <w:r w:rsidR="008E3D54">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8E3D54">
        <w:rPr>
          <w:rFonts w:ascii="GHEA Mariam" w:hAnsi="GHEA Mariam" w:cs="Sylfaen"/>
          <w:i/>
          <w:iCs/>
          <w:sz w:val="24"/>
          <w:szCs w:val="24"/>
          <w:lang w:val="hy-AM"/>
        </w:rPr>
        <w:t>********</w:t>
      </w:r>
      <w:r w:rsidRPr="00433225">
        <w:rPr>
          <w:rFonts w:ascii="GHEA Mariam" w:hAnsi="GHEA Mariam" w:cs="Sylfaen"/>
          <w:i/>
          <w:iCs/>
          <w:sz w:val="24"/>
          <w:szCs w:val="24"/>
          <w:lang w:val="hy-AM"/>
        </w:rPr>
        <w:t xml:space="preserve">» ՍՊ ընկերության գրասենյակում, Արամ Այվազյանը, Ռոբերտ Դարբինյանի հետ ձեռք բերված պայմանավորվածության համաձայն և Արամ Գյուլզադյանի կողմից կաշառք ստանալուն խոչընդոտները վերացնելու, այն է կաշառքի առարկան փոխանցելու եղանակով օժանդակելու դիտավորությամբ, </w:t>
      </w:r>
      <w:r w:rsidR="00670BE3">
        <w:rPr>
          <w:rFonts w:ascii="GHEA Mariam" w:hAnsi="GHEA Mariam" w:cs="Sylfaen"/>
          <w:i/>
          <w:iCs/>
          <w:sz w:val="24"/>
          <w:szCs w:val="24"/>
          <w:lang w:val="hy-AM"/>
        </w:rPr>
        <w:t>********* ************</w:t>
      </w:r>
      <w:r w:rsidRPr="00433225">
        <w:rPr>
          <w:rFonts w:ascii="GHEA Mariam" w:hAnsi="GHEA Mariam" w:cs="Sylfaen"/>
          <w:i/>
          <w:iCs/>
          <w:sz w:val="24"/>
          <w:szCs w:val="24"/>
          <w:lang w:val="hy-AM"/>
        </w:rPr>
        <w:t xml:space="preserve"> Արամ Գյուլզադյանին փոխանցելու նպատակով ստացել է 2.000.000 (երկու միլիոն) ՀՀ դրամ: </w:t>
      </w:r>
    </w:p>
    <w:p w14:paraId="5E48A8B3" w14:textId="6D165E6C" w:rsidR="00433225" w:rsidRPr="00433225" w:rsidRDefault="00433225"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hy-AM"/>
        </w:rPr>
      </w:pPr>
      <w:r w:rsidRPr="00433225">
        <w:rPr>
          <w:rFonts w:ascii="GHEA Mariam" w:hAnsi="GHEA Mariam" w:cs="Sylfaen"/>
          <w:i/>
          <w:iCs/>
          <w:sz w:val="24"/>
          <w:szCs w:val="24"/>
          <w:lang w:val="hy-AM"/>
        </w:rPr>
        <w:t xml:space="preserve">Նշված գումարի բաշխման շուրջ քննարկման արդյունքում Ռոբերտ Դարբինյանն ու Արամ Այվազյանը որոշել են Արամ Գյուլզադյանին որպես կաշառք տալ 600.000 (վեց հարյուր հազար) ՀՀ դրամ, իսկ Երևանի քաղաքապետարանի </w:t>
      </w:r>
      <w:r w:rsidR="00501481">
        <w:rPr>
          <w:rFonts w:ascii="GHEA Mariam" w:hAnsi="GHEA Mariam" w:cs="Sylfaen"/>
          <w:i/>
          <w:iCs/>
          <w:sz w:val="24"/>
          <w:szCs w:val="24"/>
          <w:lang w:val="hy-AM"/>
        </w:rPr>
        <w:t>**************</w:t>
      </w:r>
      <w:r w:rsidRPr="00433225">
        <w:rPr>
          <w:rFonts w:ascii="GHEA Mariam" w:hAnsi="GHEA Mariam" w:cs="Sylfaen"/>
          <w:i/>
          <w:iCs/>
          <w:sz w:val="24"/>
          <w:szCs w:val="24"/>
          <w:lang w:val="hy-AM"/>
        </w:rPr>
        <w:t xml:space="preserve"> և </w:t>
      </w:r>
      <w:r w:rsidR="00501481">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501481">
        <w:rPr>
          <w:rFonts w:ascii="GHEA Mariam" w:hAnsi="GHEA Mariam" w:cs="Sylfaen"/>
          <w:i/>
          <w:iCs/>
          <w:sz w:val="24"/>
          <w:szCs w:val="24"/>
          <w:lang w:val="hy-AM"/>
        </w:rPr>
        <w:t xml:space="preserve">  ********** </w:t>
      </w:r>
      <w:r w:rsidRPr="00433225">
        <w:rPr>
          <w:rFonts w:ascii="GHEA Mariam" w:hAnsi="GHEA Mariam" w:cs="Sylfaen"/>
          <w:i/>
          <w:iCs/>
          <w:sz w:val="24"/>
          <w:szCs w:val="24"/>
          <w:lang w:val="hy-AM"/>
        </w:rPr>
        <w:t xml:space="preserve"> </w:t>
      </w:r>
      <w:r w:rsidR="00501481">
        <w:rPr>
          <w:rFonts w:ascii="GHEA Mariam" w:hAnsi="GHEA Mariam" w:cs="Sylfaen"/>
          <w:i/>
          <w:iCs/>
          <w:sz w:val="24"/>
          <w:szCs w:val="24"/>
          <w:lang w:val="hy-AM"/>
        </w:rPr>
        <w:t>**********</w:t>
      </w:r>
      <w:r w:rsidRPr="00433225">
        <w:rPr>
          <w:rFonts w:ascii="GHEA Mariam" w:hAnsi="GHEA Mariam" w:cs="Sylfaen"/>
          <w:i/>
          <w:iCs/>
          <w:sz w:val="24"/>
          <w:szCs w:val="24"/>
          <w:lang w:val="hy-AM"/>
        </w:rPr>
        <w:t xml:space="preserve"> մասնագետ </w:t>
      </w:r>
      <w:r w:rsidR="00501481">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501481">
        <w:rPr>
          <w:rFonts w:ascii="GHEA Mariam" w:hAnsi="GHEA Mariam" w:cs="Sylfaen"/>
          <w:i/>
          <w:iCs/>
          <w:sz w:val="24"/>
          <w:szCs w:val="24"/>
          <w:lang w:val="hy-AM"/>
        </w:rPr>
        <w:t>****************</w:t>
      </w:r>
      <w:r w:rsidRPr="00433225">
        <w:rPr>
          <w:rFonts w:ascii="GHEA Mariam" w:hAnsi="GHEA Mariam" w:cs="Sylfaen"/>
          <w:i/>
          <w:iCs/>
          <w:sz w:val="24"/>
          <w:szCs w:val="24"/>
          <w:lang w:val="hy-AM"/>
        </w:rPr>
        <w:t xml:space="preserve"> համար գնել 100.000 (հարյուր հազար) ՀՀ դրամ արժողության օծանելիքի նվեր-քարտ, իսկ մնացած 1.300.000 (մեկ միլիոն երեք հարյուր հազար) ՀՀ դրամն Արամ Այվազյանն ու Ռոբերտ Դարբինյանը հավասարապես բաշխել են միմյանց միջև՝ յուրաքանչյուրին 650.000 (վեց հարյուր հիսուն հազար) ՀՀ դրամ: </w:t>
      </w:r>
    </w:p>
    <w:p w14:paraId="43CA1F44" w14:textId="21A97EA1" w:rsidR="00A905BF" w:rsidRPr="00433225" w:rsidRDefault="00433225" w:rsidP="008117C8">
      <w:pPr>
        <w:spacing w:after="0" w:line="360" w:lineRule="auto"/>
        <w:ind w:right="-589" w:firstLine="567"/>
        <w:jc w:val="both"/>
        <w:rPr>
          <w:rFonts w:ascii="GHEA Mariam" w:hAnsi="GHEA Mariam" w:cs="Sylfaen"/>
          <w:i/>
          <w:sz w:val="24"/>
          <w:szCs w:val="24"/>
          <w:lang w:val="hy-AM"/>
        </w:rPr>
      </w:pPr>
      <w:r w:rsidRPr="00433225">
        <w:rPr>
          <w:rFonts w:ascii="GHEA Mariam" w:hAnsi="GHEA Mariam" w:cs="Sylfaen"/>
          <w:i/>
          <w:iCs/>
          <w:sz w:val="24"/>
          <w:szCs w:val="24"/>
          <w:lang w:val="hy-AM"/>
        </w:rPr>
        <w:t xml:space="preserve">Այնուհետև, 2024 թվականի օգոստոսի 2-ին՝ ժամը 14։30-ի սահմաններում, Ռոբերտ Դարբինյանը Արամ Գյուլզադյանի կողմից իր ծառայողական լիազորություններով պայմանավորված ազդեցությունն օգտագործելով կաշառք տվող </w:t>
      </w:r>
      <w:r w:rsidR="00D13119">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D13119">
        <w:rPr>
          <w:rFonts w:ascii="GHEA Mariam" w:hAnsi="GHEA Mariam" w:cs="Sylfaen"/>
          <w:i/>
          <w:iCs/>
          <w:sz w:val="24"/>
          <w:szCs w:val="24"/>
          <w:lang w:val="hy-AM"/>
        </w:rPr>
        <w:t>*********</w:t>
      </w:r>
      <w:r w:rsidRPr="00433225">
        <w:rPr>
          <w:rFonts w:ascii="GHEA Mariam" w:hAnsi="GHEA Mariam" w:cs="Sylfaen"/>
          <w:i/>
          <w:iCs/>
          <w:sz w:val="24"/>
          <w:szCs w:val="24"/>
          <w:lang w:val="hy-AM"/>
        </w:rPr>
        <w:t xml:space="preserve"> օգտին գործողություն կատարելու, այն է, նախկինում մերժված լինելու պայմաններում, վերջինիս կողմից կառուցվող բազմաբնակարան շենքի էլեկտրականության </w:t>
      </w:r>
      <w:r w:rsidRPr="00433225">
        <w:rPr>
          <w:rFonts w:ascii="GHEA Mariam" w:hAnsi="GHEA Mariam" w:cs="Sylfaen"/>
          <w:i/>
          <w:iCs/>
          <w:sz w:val="24"/>
          <w:szCs w:val="24"/>
          <w:lang w:val="hy-AM"/>
        </w:rPr>
        <w:lastRenderedPageBreak/>
        <w:t xml:space="preserve">ապահովման թույլտվության գործընթացը կազմակերպելու համար, </w:t>
      </w:r>
      <w:r w:rsidR="00D13119">
        <w:rPr>
          <w:rFonts w:ascii="GHEA Mariam" w:hAnsi="GHEA Mariam" w:cs="Sylfaen"/>
          <w:i/>
          <w:iCs/>
          <w:sz w:val="24"/>
          <w:szCs w:val="24"/>
          <w:lang w:val="hy-AM"/>
        </w:rPr>
        <w:t>********</w:t>
      </w:r>
      <w:r w:rsidRPr="00433225">
        <w:rPr>
          <w:rFonts w:ascii="GHEA Mariam" w:hAnsi="GHEA Mariam" w:cs="Sylfaen"/>
          <w:i/>
          <w:iCs/>
          <w:sz w:val="24"/>
          <w:szCs w:val="24"/>
          <w:lang w:val="hy-AM"/>
        </w:rPr>
        <w:t xml:space="preserve"> քաղաքի </w:t>
      </w:r>
      <w:r w:rsidR="00D13119">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D13119">
        <w:rPr>
          <w:rFonts w:ascii="GHEA Mariam" w:hAnsi="GHEA Mariam" w:cs="Sylfaen"/>
          <w:i/>
          <w:iCs/>
          <w:sz w:val="24"/>
          <w:szCs w:val="24"/>
          <w:lang w:val="hy-AM"/>
        </w:rPr>
        <w:t>****</w:t>
      </w:r>
      <w:r w:rsidRPr="00433225">
        <w:rPr>
          <w:rFonts w:ascii="GHEA Mariam" w:hAnsi="GHEA Mariam" w:cs="Sylfaen"/>
          <w:i/>
          <w:iCs/>
          <w:sz w:val="24"/>
          <w:szCs w:val="24"/>
          <w:lang w:val="hy-AM"/>
        </w:rPr>
        <w:t xml:space="preserve"> հասցեում գտնվող «</w:t>
      </w:r>
      <w:r w:rsidR="00D13119">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D13119">
        <w:rPr>
          <w:rFonts w:ascii="GHEA Mariam" w:hAnsi="GHEA Mariam" w:cs="Sylfaen"/>
          <w:i/>
          <w:iCs/>
          <w:sz w:val="24"/>
          <w:szCs w:val="24"/>
          <w:lang w:val="hy-AM"/>
        </w:rPr>
        <w:t>******</w:t>
      </w:r>
      <w:r w:rsidRPr="00433225">
        <w:rPr>
          <w:rFonts w:ascii="GHEA Mariam" w:hAnsi="GHEA Mariam" w:cs="Sylfaen"/>
          <w:i/>
          <w:iCs/>
          <w:sz w:val="24"/>
          <w:szCs w:val="24"/>
          <w:lang w:val="hy-AM"/>
        </w:rPr>
        <w:t xml:space="preserve">» արագ սննդի կետի հարակից տարածքում </w:t>
      </w:r>
      <w:r w:rsidR="00803BF0">
        <w:rPr>
          <w:rFonts w:ascii="GHEA Mariam" w:hAnsi="GHEA Mariam" w:cs="Sylfaen"/>
          <w:i/>
          <w:iCs/>
          <w:sz w:val="24"/>
          <w:szCs w:val="24"/>
          <w:lang w:val="hy-AM"/>
        </w:rPr>
        <w:t>********</w:t>
      </w:r>
      <w:r w:rsidRPr="00433225">
        <w:rPr>
          <w:rFonts w:ascii="GHEA Mariam" w:hAnsi="GHEA Mariam" w:cs="Sylfaen"/>
          <w:i/>
          <w:iCs/>
          <w:sz w:val="24"/>
          <w:szCs w:val="24"/>
          <w:lang w:val="hy-AM"/>
        </w:rPr>
        <w:t xml:space="preserve"> </w:t>
      </w:r>
      <w:r w:rsidR="00803BF0">
        <w:rPr>
          <w:rFonts w:ascii="GHEA Mariam" w:hAnsi="GHEA Mariam" w:cs="Sylfaen"/>
          <w:i/>
          <w:iCs/>
          <w:sz w:val="24"/>
          <w:szCs w:val="24"/>
          <w:lang w:val="hy-AM"/>
        </w:rPr>
        <w:t>**********</w:t>
      </w:r>
      <w:r w:rsidRPr="00433225">
        <w:rPr>
          <w:rFonts w:ascii="GHEA Mariam" w:hAnsi="GHEA Mariam" w:cs="Sylfaen"/>
          <w:i/>
          <w:iCs/>
          <w:sz w:val="24"/>
          <w:szCs w:val="24"/>
          <w:lang w:val="hy-AM"/>
        </w:rPr>
        <w:t xml:space="preserve"> կողմից տրված կաշառքի գումարից 600.000 (վեց հարյուր հազար) ՀՀ դրամը որպես կաշառք տվել է Արամ Գյուլզադյանին, որի արդյունքում Արսեն Կարոյանի կողմից 2024 թվականի սեպտեմբերի 3-ին համաձայնեցվել է հետագիծ-նախագծային փաստաթղթերը</w:t>
      </w:r>
      <w:r w:rsidRPr="00433225">
        <w:rPr>
          <w:rFonts w:ascii="GHEA Mariam" w:hAnsi="GHEA Mariam" w:cs="Sylfaen"/>
          <w:i/>
          <w:sz w:val="24"/>
          <w:szCs w:val="24"/>
          <w:lang w:val="hy-AM"/>
        </w:rPr>
        <w:t xml:space="preserve">։ </w:t>
      </w:r>
      <w:r w:rsidR="00A905BF" w:rsidRPr="00433225">
        <w:rPr>
          <w:rFonts w:ascii="GHEA Mariam" w:eastAsia="Times New Roman" w:hAnsi="GHEA Mariam" w:cs="Arial"/>
          <w:i/>
          <w:iCs/>
          <w:color w:val="000000" w:themeColor="text1"/>
          <w:sz w:val="24"/>
          <w:szCs w:val="24"/>
          <w:lang w:val="hy-AM" w:eastAsia="ru-RU"/>
        </w:rPr>
        <w:t>(…)»</w:t>
      </w:r>
      <w:r w:rsidR="00A905BF" w:rsidRPr="00433225">
        <w:rPr>
          <w:rStyle w:val="FootnoteReference"/>
          <w:rFonts w:ascii="GHEA Mariam" w:eastAsia="Times New Roman" w:hAnsi="GHEA Mariam" w:cs="Arial"/>
          <w:i/>
          <w:iCs/>
          <w:color w:val="000000" w:themeColor="text1"/>
          <w:sz w:val="24"/>
          <w:szCs w:val="24"/>
          <w:lang w:val="hy-AM" w:eastAsia="ru-RU"/>
        </w:rPr>
        <w:footnoteReference w:id="1"/>
      </w:r>
      <w:r w:rsidR="00A905BF" w:rsidRPr="00433225">
        <w:rPr>
          <w:rFonts w:ascii="GHEA Mariam" w:eastAsia="Times New Roman" w:hAnsi="GHEA Mariam" w:cs="Arial"/>
          <w:i/>
          <w:iCs/>
          <w:color w:val="000000" w:themeColor="text1"/>
          <w:sz w:val="24"/>
          <w:szCs w:val="24"/>
          <w:lang w:val="hy-AM" w:eastAsia="ru-RU"/>
        </w:rPr>
        <w:t>։</w:t>
      </w:r>
    </w:p>
    <w:p w14:paraId="4B646119" w14:textId="0C8295CB" w:rsidR="00433225" w:rsidRPr="00AF3345" w:rsidRDefault="009B6F07"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hy-AM"/>
        </w:rPr>
      </w:pPr>
      <w:r>
        <w:rPr>
          <w:rFonts w:ascii="GHEA Mariam" w:hAnsi="GHEA Mariam"/>
          <w:color w:val="000000" w:themeColor="text1"/>
          <w:sz w:val="24"/>
          <w:szCs w:val="24"/>
          <w:lang w:val="hy-AM"/>
        </w:rPr>
        <w:t>9</w:t>
      </w:r>
      <w:r w:rsidR="00644DF9" w:rsidRPr="00AF3345">
        <w:rPr>
          <w:rFonts w:ascii="GHEA Mariam" w:hAnsi="GHEA Mariam"/>
          <w:color w:val="000000" w:themeColor="text1"/>
          <w:sz w:val="24"/>
          <w:szCs w:val="24"/>
          <w:lang w:val="hy-AM"/>
        </w:rPr>
        <w:t xml:space="preserve">. </w:t>
      </w:r>
      <w:r w:rsidR="00A905BF" w:rsidRPr="00AF3345">
        <w:rPr>
          <w:rFonts w:ascii="GHEA Mariam" w:hAnsi="GHEA Mariam"/>
          <w:color w:val="000000" w:themeColor="text1"/>
          <w:sz w:val="24"/>
          <w:szCs w:val="24"/>
          <w:lang w:val="hy-AM"/>
        </w:rPr>
        <w:t xml:space="preserve">Առաջին ատյանի դատարանի որոշման համաձայն՝ </w:t>
      </w:r>
      <w:r w:rsidR="000108CE" w:rsidRPr="00AF3345">
        <w:rPr>
          <w:rFonts w:ascii="GHEA Mariam" w:hAnsi="GHEA Mariam" w:cs="Sylfaen"/>
          <w:sz w:val="24"/>
          <w:szCs w:val="24"/>
          <w:lang w:val="hy-AM"/>
        </w:rPr>
        <w:t>«</w:t>
      </w:r>
      <w:r w:rsidR="000108CE" w:rsidRPr="00AF3345">
        <w:rPr>
          <w:rFonts w:ascii="GHEA Mariam" w:hAnsi="GHEA Mariam" w:cs="Sylfaen"/>
          <w:i/>
          <w:sz w:val="24"/>
          <w:szCs w:val="24"/>
          <w:lang w:val="hy-AM"/>
        </w:rPr>
        <w:t>(…)</w:t>
      </w:r>
      <w:r w:rsidR="00065883" w:rsidRPr="00AF3345">
        <w:rPr>
          <w:rFonts w:ascii="GHEA Mariam" w:hAnsi="GHEA Mariam" w:cs="Sylfaen"/>
          <w:i/>
          <w:sz w:val="24"/>
          <w:szCs w:val="24"/>
          <w:lang w:val="hy-AM"/>
        </w:rPr>
        <w:t xml:space="preserve"> </w:t>
      </w:r>
      <w:r w:rsidR="00433225" w:rsidRPr="00AF3345">
        <w:rPr>
          <w:rFonts w:ascii="GHEA Mariam" w:hAnsi="GHEA Mariam" w:cs="Sylfaen"/>
          <w:i/>
          <w:iCs/>
          <w:sz w:val="24"/>
          <w:szCs w:val="24"/>
          <w:lang w:val="hy-AM"/>
        </w:rPr>
        <w:t>Դատարանը անդրադառնալով մեղադրյալ Արամ Գյուլզադյանի կողմից իրեն վերագրվող ենթադրյալ  հանցանքը կատարելու մասին հիմնավոր կասկածի առկայության կամ բացակայության հարցին, գտնում է, որ քրեական գործի նյութերով՝ մասնավորապես՝ մեղադրական եզրակացությունում նշված ապացույցներով հիմնավորվել է այն կասկածը, որ մեղադրյալը կարող է կատարած լինել մեղսագրված ենթադրյալ հանրորեն վտանգավոր արարքները և առնչություն ունենալ դեպքին, այլ կերպ ասած՝ առկա է հիմնավոր կասկած մեղադրյալի կողմից իրեն մեղսագրված ենթադրյալ հանրորեն վտանգավոր արարքը կատարելու վերաբերյալ (...)։</w:t>
      </w:r>
    </w:p>
    <w:p w14:paraId="0702F879" w14:textId="6AA15C72" w:rsidR="00433225" w:rsidRPr="00AF3345" w:rsidRDefault="00433225" w:rsidP="008117C8">
      <w:pPr>
        <w:tabs>
          <w:tab w:val="left" w:pos="-2880"/>
          <w:tab w:val="left" w:pos="-2700"/>
          <w:tab w:val="left" w:pos="709"/>
        </w:tabs>
        <w:spacing w:after="0" w:line="360" w:lineRule="auto"/>
        <w:ind w:right="-589" w:firstLine="360"/>
        <w:jc w:val="both"/>
        <w:rPr>
          <w:rFonts w:ascii="GHEA Mariam" w:hAnsi="GHEA Mariam" w:cs="Sylfaen"/>
          <w:i/>
          <w:sz w:val="24"/>
          <w:szCs w:val="24"/>
          <w:lang w:val="hy-AM"/>
        </w:rPr>
      </w:pPr>
      <w:r w:rsidRPr="00AF3345">
        <w:rPr>
          <w:rFonts w:ascii="GHEA Mariam" w:hAnsi="GHEA Mariam" w:cs="Sylfaen"/>
          <w:i/>
          <w:sz w:val="24"/>
          <w:szCs w:val="24"/>
          <w:lang w:val="hy-AM"/>
        </w:rPr>
        <w:t xml:space="preserve"> </w:t>
      </w:r>
      <w:r w:rsidR="000108CE" w:rsidRPr="00AF3345">
        <w:rPr>
          <w:rFonts w:ascii="GHEA Mariam" w:hAnsi="GHEA Mariam" w:cs="Sylfaen"/>
          <w:i/>
          <w:sz w:val="24"/>
          <w:szCs w:val="24"/>
          <w:lang w:val="hy-AM"/>
        </w:rPr>
        <w:t xml:space="preserve">(...) </w:t>
      </w:r>
      <w:r w:rsidRPr="00AF3345">
        <w:rPr>
          <w:rFonts w:ascii="GHEA Mariam" w:hAnsi="GHEA Mariam" w:cs="Sylfaen"/>
          <w:i/>
          <w:sz w:val="24"/>
          <w:szCs w:val="24"/>
          <w:lang w:val="hy-AM"/>
        </w:rPr>
        <w:t>Դատարանն արձանագրում է, որ՝ քրեական վարույթի ներկայիս փուլում չի վերացել և շարունակում է առկա լինել մեղադրյալի կողմից իր վրա ՀՀ քրեական դատավարության օրենսգրքով դրված պարտականությունները չկատարելու հավանականությունը, մասնավորապես՝ խոչընդոտել քրեական վարույթին, այդ թվում` ապօրինի միջամտել ապացուցման գործընթացին  (...)։</w:t>
      </w:r>
    </w:p>
    <w:p w14:paraId="6A6DB58D" w14:textId="77777777" w:rsidR="00433225" w:rsidRPr="00AF3345" w:rsidRDefault="00433225"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hy-AM"/>
        </w:rPr>
      </w:pPr>
      <w:r w:rsidRPr="00AF3345">
        <w:rPr>
          <w:rFonts w:ascii="GHEA Mariam" w:hAnsi="GHEA Mariam" w:cs="Sylfaen"/>
          <w:i/>
          <w:iCs/>
          <w:sz w:val="24"/>
          <w:szCs w:val="24"/>
          <w:lang w:val="hy-AM"/>
        </w:rPr>
        <w:t xml:space="preserve">Դատարանը գտնում է, որ հասարակության ընդհանուր շահի և անհատի հիմնարար իրավունքների միջև արդարացի հավասարակշռության տեսանկյունից, որը պետք է բխի անձի նկատմամբ կիրառվող միջոցի և հետապնդվող նպատակների միջև համամասնության ողջամիտ հարաբերակցության անհրաժեշտությունից, ինչպես նաև այն, որ գործող օրենսդրական կարգավորումներով «վարչական հսկողությունը» ավելի մեղմ խափանման միջոց է քան «Կալանքը», չնայած նրան, որ «Վարչական </w:t>
      </w:r>
      <w:r w:rsidRPr="00AF3345">
        <w:rPr>
          <w:rFonts w:ascii="GHEA Mariam" w:hAnsi="GHEA Mariam" w:cs="Sylfaen"/>
          <w:i/>
          <w:iCs/>
          <w:sz w:val="24"/>
          <w:szCs w:val="24"/>
          <w:lang w:val="hy-AM"/>
        </w:rPr>
        <w:lastRenderedPageBreak/>
        <w:t xml:space="preserve">հսկողություն» այլընտրանքային խափանման միջոցը ևս սահմանափակում է անձի տեղաշարժը և գործողությունները, Դատարանին թույլ է տալիս գալ այն հետևության, որ քննության ներկա փուլում խափանման միջոցի գործողության ընթացքում փոխվել և վերացել են դրա իրավաչափության պայմանները, հիմք ընդունելով Արամ Դրաստամատի Գյուլզադյանի անձը բնութագրող տվյալները և դրսևորած վարքագիծը, Դատարանը գալիս է այն եզրահանգման, որ մեղադրյալ </w:t>
      </w:r>
      <w:bookmarkStart w:id="2" w:name="_Hlk196142726"/>
      <w:r w:rsidRPr="00AF3345">
        <w:rPr>
          <w:rFonts w:ascii="GHEA Mariam" w:hAnsi="GHEA Mariam" w:cs="Sylfaen"/>
          <w:i/>
          <w:iCs/>
          <w:sz w:val="24"/>
          <w:szCs w:val="24"/>
          <w:lang w:val="hy-AM"/>
        </w:rPr>
        <w:t xml:space="preserve">Արամ Գյուլզադյանի </w:t>
      </w:r>
      <w:bookmarkEnd w:id="2"/>
      <w:r w:rsidRPr="00AF3345">
        <w:rPr>
          <w:rFonts w:ascii="GHEA Mariam" w:hAnsi="GHEA Mariam" w:cs="Sylfaen"/>
          <w:i/>
          <w:iCs/>
          <w:sz w:val="24"/>
          <w:szCs w:val="24"/>
          <w:lang w:val="hy-AM"/>
        </w:rPr>
        <w:t xml:space="preserve">օրինական վարքագիծը հնարավոր է ապահովել վերջինիս նկատմամբ համակցված այլընտրանքային խափանման միջոցներ «Գրավ», «վարչական հսկողություն» և «պաշտոնավարման կասեցում» ՀՀ քրեական դատավարության օրենսգրքի 115-րդ հոդվածի 2-րդ մասի 2-րդ, 3-րդ և 4-րդ կետերով սահմանված այլընտրանքային խափանման միջոցների կիրառմամբ, որոնք, որպես բավարար և ողջամիտ միջոց, կարող են հաղթահարել նրա կողմից հնարավոր ոչ օրինական վարքագիծ դրսևորելու վերաբերյալ մտավախությունները, այն առավել պիտանի է հետապնդվող նպատակին հասնելու համար, ավելին՝ հնարավորություն կտա ապահովելու մեղադրյալի ազատության իրավունքի և նրա մասնակցությամբ գործի պատշաճ քննության հանրային շահի միջև արդարացի հավասարակշռությունը: </w:t>
      </w:r>
    </w:p>
    <w:p w14:paraId="0DDAC31C" w14:textId="77777777" w:rsidR="00433225" w:rsidRPr="00AF3345" w:rsidRDefault="00433225"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hy-AM"/>
        </w:rPr>
      </w:pPr>
      <w:r w:rsidRPr="00AF3345">
        <w:rPr>
          <w:rFonts w:ascii="GHEA Mariam" w:hAnsi="GHEA Mariam" w:cs="Sylfaen"/>
          <w:i/>
          <w:iCs/>
          <w:sz w:val="24"/>
          <w:szCs w:val="24"/>
          <w:lang w:val="hy-AM"/>
        </w:rPr>
        <w:t>Դատարանն արձանագրում է նաև, որ «Վարչական հսկողություն» այլընտրանքային խափանման միջոցի կիրառման հիմքում Դատարանը դնում է այն փաստը, որ դատակոչված վկաներից և ոչ ոք չի բնակվում մեղադրյալ Արամ Գյուլզադյանի բնակության վարչական տարածքում:</w:t>
      </w:r>
    </w:p>
    <w:p w14:paraId="12F27362" w14:textId="47DF2D83" w:rsidR="00433225" w:rsidRPr="00AF3345" w:rsidRDefault="00433225"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hy-AM"/>
        </w:rPr>
      </w:pPr>
      <w:r w:rsidRPr="00AF3345">
        <w:rPr>
          <w:rFonts w:ascii="GHEA Mariam" w:hAnsi="GHEA Mariam" w:cs="Sylfaen"/>
          <w:i/>
          <w:iCs/>
          <w:sz w:val="24"/>
          <w:szCs w:val="24"/>
          <w:lang w:val="hy-AM"/>
        </w:rPr>
        <w:t xml:space="preserve">(...) Անդրադառնալով «Պաշտոնավարման կասեցում» այլընտրանքային խափանման միջոցի իրավաչափության հարցին, Դատարանն արձանագրում է, որ «Պաշտոնավարման կասեցում» կիրառվում է, երբ բավարար հիմքեր կան ենթադրելու, որ, պաշտոնավարումը շարունակելով, մեղադրյալը կխոչընդոտի քրեական վարույթին կամ կկատարի հանցանք և հաշվի առնելով նաև այն, որ </w:t>
      </w:r>
      <w:bookmarkStart w:id="3" w:name="_Hlk196144624"/>
      <w:r w:rsidRPr="00AF3345">
        <w:rPr>
          <w:rFonts w:ascii="GHEA Mariam" w:hAnsi="GHEA Mariam" w:cs="Sylfaen"/>
          <w:i/>
          <w:iCs/>
          <w:sz w:val="24"/>
          <w:szCs w:val="24"/>
          <w:lang w:val="hy-AM"/>
        </w:rPr>
        <w:t xml:space="preserve">Արամ Գյուլզադյանը </w:t>
      </w:r>
      <w:bookmarkEnd w:id="3"/>
      <w:r w:rsidRPr="00AF3345">
        <w:rPr>
          <w:rFonts w:ascii="GHEA Mariam" w:hAnsi="GHEA Mariam" w:cs="Sylfaen"/>
          <w:i/>
          <w:iCs/>
          <w:sz w:val="24"/>
          <w:szCs w:val="24"/>
          <w:lang w:val="hy-AM"/>
        </w:rPr>
        <w:t xml:space="preserve">մեղադրվում է իր պաշտոնից բխող ենթադրյալ հանցավոր արարքներ կատարելու մեջ և սույն վարույթով դատարանում դեռևս չեն հարցաքննվել վարույթի մասնավոր և օժանդակ մասնակիցները, որոնցից մի մասի հետ գտնվել է աշխատանքային հարաբերությունների մեջ, ուստի Դատարանը գտնում է, որ առկա է մեղադրյալի կողմից իր վրա ՀՀ քրեական դատավարության օրենսգրքով դրված </w:t>
      </w:r>
      <w:r w:rsidRPr="00AF3345">
        <w:rPr>
          <w:rFonts w:ascii="GHEA Mariam" w:hAnsi="GHEA Mariam" w:cs="Sylfaen"/>
          <w:i/>
          <w:iCs/>
          <w:sz w:val="24"/>
          <w:szCs w:val="24"/>
          <w:lang w:val="hy-AM"/>
        </w:rPr>
        <w:lastRenderedPageBreak/>
        <w:t>պարտականությունները չկատարելու հավանականություն, որպիսի պայմաններում Դատարանը գտնում է, որ</w:t>
      </w:r>
      <w:r w:rsidRPr="00AF3345">
        <w:rPr>
          <w:rFonts w:ascii="GHEA Mariam" w:hAnsi="GHEA Mariam" w:cs="Sylfaen"/>
          <w:sz w:val="24"/>
          <w:szCs w:val="24"/>
          <w:lang w:val="hy-AM"/>
        </w:rPr>
        <w:t xml:space="preserve"> </w:t>
      </w:r>
      <w:r w:rsidRPr="00AF3345">
        <w:rPr>
          <w:rFonts w:ascii="GHEA Mariam" w:hAnsi="GHEA Mariam" w:cs="Sylfaen"/>
          <w:i/>
          <w:iCs/>
          <w:sz w:val="24"/>
          <w:szCs w:val="24"/>
          <w:lang w:val="hy-AM"/>
        </w:rPr>
        <w:t>անհրաժեշտ է կասեցնել մեղադրյալի որպես «Երևանի քաղաքապետարանի աշխատակազմի հասարակական կարգի պահպանության ծառայության պետի պաշտոնավարումը:</w:t>
      </w:r>
    </w:p>
    <w:p w14:paraId="0B6E3043" w14:textId="5E80E284" w:rsidR="00A905BF" w:rsidRPr="00AF3345" w:rsidRDefault="00433225"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hy-AM"/>
        </w:rPr>
      </w:pPr>
      <w:r w:rsidRPr="00AF3345">
        <w:rPr>
          <w:rFonts w:ascii="GHEA Mariam" w:hAnsi="GHEA Mariam" w:cs="Sylfaen"/>
          <w:i/>
          <w:iCs/>
          <w:sz w:val="24"/>
          <w:szCs w:val="24"/>
          <w:lang w:val="hy-AM"/>
        </w:rPr>
        <w:t xml:space="preserve">(...) Անդրադառնալով այլընտրանքային խափանման միջոց 5.000.000 /հինգ միլիոն/ ՀՀ դրամ գումարի գրավի չափի հարցին,  ապա Դատարանը հաշվի է առնում մեղադրյալ </w:t>
      </w:r>
      <w:bookmarkStart w:id="4" w:name="_Hlk200413810"/>
      <w:r w:rsidRPr="00AF3345">
        <w:rPr>
          <w:rFonts w:ascii="GHEA Mariam" w:hAnsi="GHEA Mariam" w:cs="Sylfaen"/>
          <w:i/>
          <w:iCs/>
          <w:sz w:val="24"/>
          <w:szCs w:val="24"/>
          <w:lang w:val="hy-AM"/>
        </w:rPr>
        <w:t xml:space="preserve">Արամ Գյուլզադյանին </w:t>
      </w:r>
      <w:bookmarkEnd w:id="4"/>
      <w:r w:rsidRPr="00AF3345">
        <w:rPr>
          <w:rFonts w:ascii="GHEA Mariam" w:hAnsi="GHEA Mariam" w:cs="Sylfaen"/>
          <w:i/>
          <w:iCs/>
          <w:sz w:val="24"/>
          <w:szCs w:val="24"/>
          <w:lang w:val="hy-AM"/>
        </w:rPr>
        <w:t>վերագրվող ենթադրյալ հանցանքի ծանրության աստիճանը, արարքների հանրային վտանգավորության աստիճանը, դրանց բնույթը, մեղադրյալի դատվածություն չունենալու հանգամանքը, վերջինիս գույքային դրությունը, ինչպես նաև այն</w:t>
      </w:r>
      <w:r w:rsidR="00CB28A0">
        <w:rPr>
          <w:rFonts w:ascii="GHEA Mariam" w:hAnsi="GHEA Mariam" w:cs="Sylfaen"/>
          <w:i/>
          <w:iCs/>
          <w:sz w:val="24"/>
          <w:szCs w:val="24"/>
          <w:lang w:val="hy-AM"/>
        </w:rPr>
        <w:t>,</w:t>
      </w:r>
      <w:r w:rsidRPr="00AF3345">
        <w:rPr>
          <w:rFonts w:ascii="GHEA Mariam" w:hAnsi="GHEA Mariam" w:cs="Sylfaen"/>
          <w:i/>
          <w:iCs/>
          <w:sz w:val="24"/>
          <w:szCs w:val="24"/>
          <w:lang w:val="hy-AM"/>
        </w:rPr>
        <w:t xml:space="preserve"> որ իր խնամքին են նաև ծնողները, պաշտպանության կողմի միջնորդությունը, խափանման միջոց կիրառելու հիմքը, հանրային քրեական հետապնդում</w:t>
      </w:r>
      <w:r w:rsidRPr="00AF3345">
        <w:rPr>
          <w:rFonts w:ascii="GHEA Mariam" w:hAnsi="GHEA Mariam" w:cs="Sylfaen"/>
          <w:sz w:val="24"/>
          <w:szCs w:val="24"/>
          <w:lang w:val="hy-AM"/>
        </w:rPr>
        <w:t xml:space="preserve"> </w:t>
      </w:r>
      <w:r w:rsidRPr="00AF3345">
        <w:rPr>
          <w:rFonts w:ascii="GHEA Mariam" w:hAnsi="GHEA Mariam" w:cs="Sylfaen"/>
          <w:i/>
          <w:iCs/>
          <w:sz w:val="24"/>
          <w:szCs w:val="24"/>
          <w:lang w:val="hy-AM"/>
        </w:rPr>
        <w:t>հարուցելու մասին որոշմամբ նկարագրված և ենթադրյալ հանցավոր արարքների արդյունքում ուղղակի ստացված գումարի չափը, վարույթում առկա փաստական հանգամանքները, Դատարանը գտնում է, որ գրավի չափ 5.000.000 /հինգ միլիոն/ ՀՀ դրամ սահմանելով այլընտրանքային խափանման միջոցներ «Վարչական հսկողություն»–ի և «պաշտոնավարման կասեցում»-ի հետ համակցված կիրառման պայմաններում հնարավոր է հասնել օրենսդրությամբ սահմանված նպատակներին, ինչպես նաև ապահովել մեղադրյալի պատշաճ վարքագիծը:</w:t>
      </w:r>
      <w:r w:rsidR="00A905BF" w:rsidRPr="00AF3345">
        <w:rPr>
          <w:rFonts w:ascii="GHEA Mariam" w:eastAsia="Times New Roman" w:hAnsi="GHEA Mariam" w:cs="Arial"/>
          <w:i/>
          <w:iCs/>
          <w:color w:val="000000" w:themeColor="text1"/>
          <w:sz w:val="24"/>
          <w:szCs w:val="24"/>
          <w:lang w:val="hy-AM" w:eastAsia="ru-RU"/>
        </w:rPr>
        <w:t>(…)»</w:t>
      </w:r>
      <w:r w:rsidR="00A905BF" w:rsidRPr="00AF3345">
        <w:rPr>
          <w:rStyle w:val="FootnoteReference"/>
          <w:rFonts w:ascii="GHEA Mariam" w:eastAsia="Times New Roman" w:hAnsi="GHEA Mariam" w:cs="Arial"/>
          <w:i/>
          <w:iCs/>
          <w:color w:val="000000" w:themeColor="text1"/>
          <w:sz w:val="24"/>
          <w:szCs w:val="24"/>
          <w:lang w:val="hy-AM" w:eastAsia="ru-RU"/>
        </w:rPr>
        <w:footnoteReference w:id="2"/>
      </w:r>
      <w:r w:rsidR="00A905BF" w:rsidRPr="00AF3345">
        <w:rPr>
          <w:rFonts w:ascii="GHEA Mariam" w:eastAsia="Times New Roman" w:hAnsi="GHEA Mariam" w:cs="Arial"/>
          <w:i/>
          <w:iCs/>
          <w:color w:val="000000" w:themeColor="text1"/>
          <w:sz w:val="24"/>
          <w:szCs w:val="24"/>
          <w:lang w:val="hy-AM" w:eastAsia="ru-RU"/>
        </w:rPr>
        <w:t>։</w:t>
      </w:r>
    </w:p>
    <w:p w14:paraId="6738D096" w14:textId="48E56AAA" w:rsidR="00041121" w:rsidRPr="00F85CDA" w:rsidRDefault="008117C8" w:rsidP="008117C8">
      <w:pPr>
        <w:tabs>
          <w:tab w:val="left" w:pos="-2880"/>
          <w:tab w:val="left" w:pos="-2700"/>
          <w:tab w:val="left" w:pos="709"/>
        </w:tabs>
        <w:spacing w:after="0" w:line="360" w:lineRule="auto"/>
        <w:ind w:right="-589" w:firstLine="360"/>
        <w:jc w:val="both"/>
        <w:rPr>
          <w:rFonts w:ascii="GHEA Mariam" w:hAnsi="GHEA Mariam" w:cs="Sylfaen"/>
          <w:i/>
          <w:iCs/>
          <w:color w:val="000000" w:themeColor="text1"/>
          <w:sz w:val="24"/>
          <w:szCs w:val="24"/>
          <w:lang w:val="af-ZA"/>
        </w:rPr>
      </w:pPr>
      <w:r>
        <w:rPr>
          <w:rFonts w:ascii="GHEA Mariam" w:eastAsia="Times New Roman" w:hAnsi="GHEA Mariam" w:cs="Arial"/>
          <w:color w:val="000000" w:themeColor="text1"/>
          <w:sz w:val="24"/>
          <w:szCs w:val="24"/>
          <w:lang w:val="hy-AM" w:eastAsia="ru-RU"/>
        </w:rPr>
        <w:t xml:space="preserve">  </w:t>
      </w:r>
      <w:r w:rsidR="009B6F07">
        <w:rPr>
          <w:rFonts w:ascii="GHEA Mariam" w:eastAsia="Times New Roman" w:hAnsi="GHEA Mariam" w:cs="Arial"/>
          <w:color w:val="000000" w:themeColor="text1"/>
          <w:sz w:val="24"/>
          <w:szCs w:val="24"/>
          <w:lang w:val="hy-AM" w:eastAsia="ru-RU"/>
        </w:rPr>
        <w:t>10</w:t>
      </w:r>
      <w:r w:rsidR="00A905BF" w:rsidRPr="005B6EDD">
        <w:rPr>
          <w:rFonts w:ascii="Cambria Math" w:eastAsia="Times New Roman" w:hAnsi="Cambria Math" w:cs="Cambria Math"/>
          <w:color w:val="000000" w:themeColor="text1"/>
          <w:sz w:val="24"/>
          <w:szCs w:val="24"/>
          <w:lang w:val="hy-AM" w:eastAsia="ru-RU"/>
        </w:rPr>
        <w:t>․</w:t>
      </w:r>
      <w:r w:rsidR="00A905BF" w:rsidRPr="005B6EDD">
        <w:rPr>
          <w:rFonts w:ascii="GHEA Mariam" w:eastAsia="Times New Roman" w:hAnsi="GHEA Mariam" w:cs="Arial"/>
          <w:color w:val="000000" w:themeColor="text1"/>
          <w:sz w:val="24"/>
          <w:szCs w:val="24"/>
          <w:lang w:val="hy-AM" w:eastAsia="ru-RU"/>
        </w:rPr>
        <w:t xml:space="preserve"> </w:t>
      </w:r>
      <w:r w:rsidR="00A905BF" w:rsidRPr="005B6EDD">
        <w:rPr>
          <w:rFonts w:ascii="GHEA Mariam" w:eastAsia="Times New Roman" w:hAnsi="GHEA Mariam" w:cs="GHEA Mariam"/>
          <w:color w:val="000000" w:themeColor="text1"/>
          <w:sz w:val="24"/>
          <w:szCs w:val="24"/>
          <w:lang w:val="hy-AM" w:eastAsia="ru-RU"/>
        </w:rPr>
        <w:t>Վերաքննիչ</w:t>
      </w:r>
      <w:r w:rsidR="00A905BF" w:rsidRPr="005B6EDD">
        <w:rPr>
          <w:rFonts w:ascii="GHEA Mariam" w:eastAsia="Times New Roman" w:hAnsi="GHEA Mariam" w:cs="Arial"/>
          <w:color w:val="000000" w:themeColor="text1"/>
          <w:sz w:val="24"/>
          <w:szCs w:val="24"/>
          <w:lang w:val="hy-AM" w:eastAsia="ru-RU"/>
        </w:rPr>
        <w:t xml:space="preserve"> </w:t>
      </w:r>
      <w:r w:rsidR="00A905BF" w:rsidRPr="005B6EDD">
        <w:rPr>
          <w:rFonts w:ascii="GHEA Mariam" w:eastAsia="Times New Roman" w:hAnsi="GHEA Mariam" w:cs="GHEA Mariam"/>
          <w:color w:val="000000" w:themeColor="text1"/>
          <w:sz w:val="24"/>
          <w:szCs w:val="24"/>
          <w:lang w:val="hy-AM" w:eastAsia="ru-RU"/>
        </w:rPr>
        <w:t>դատարա</w:t>
      </w:r>
      <w:r w:rsidR="00A905BF" w:rsidRPr="005B6EDD">
        <w:rPr>
          <w:rFonts w:ascii="GHEA Mariam" w:eastAsia="Times New Roman" w:hAnsi="GHEA Mariam" w:cs="Arial"/>
          <w:color w:val="000000" w:themeColor="text1"/>
          <w:sz w:val="24"/>
          <w:szCs w:val="24"/>
          <w:lang w:val="hy-AM" w:eastAsia="ru-RU"/>
        </w:rPr>
        <w:t>ն</w:t>
      </w:r>
      <w:r w:rsidR="0066524D" w:rsidRPr="005B6EDD">
        <w:rPr>
          <w:rFonts w:ascii="GHEA Mariam" w:eastAsia="Times New Roman" w:hAnsi="GHEA Mariam" w:cs="Arial"/>
          <w:color w:val="000000" w:themeColor="text1"/>
          <w:sz w:val="24"/>
          <w:szCs w:val="24"/>
          <w:lang w:val="hy-AM" w:eastAsia="ru-RU"/>
        </w:rPr>
        <w:t>ը</w:t>
      </w:r>
      <w:r w:rsidR="00644DF9" w:rsidRPr="003B4048">
        <w:rPr>
          <w:rFonts w:ascii="GHEA Mariam" w:eastAsia="Times New Roman" w:hAnsi="GHEA Mariam" w:cs="Arial"/>
          <w:color w:val="000000" w:themeColor="text1"/>
          <w:sz w:val="24"/>
          <w:szCs w:val="24"/>
          <w:lang w:val="hy-AM" w:eastAsia="ru-RU"/>
        </w:rPr>
        <w:t>,</w:t>
      </w:r>
      <w:r w:rsidR="00644DF9" w:rsidRPr="005B6EDD">
        <w:rPr>
          <w:rFonts w:ascii="GHEA Mariam" w:eastAsia="Times New Roman" w:hAnsi="GHEA Mariam" w:cs="Arial"/>
          <w:color w:val="000000" w:themeColor="text1"/>
          <w:sz w:val="24"/>
          <w:szCs w:val="24"/>
          <w:lang w:val="hy-AM" w:eastAsia="ru-RU"/>
        </w:rPr>
        <w:t xml:space="preserve"> </w:t>
      </w:r>
      <w:r w:rsidR="00AF3345">
        <w:rPr>
          <w:rFonts w:ascii="GHEA Mariam" w:eastAsia="Times New Roman" w:hAnsi="GHEA Mariam" w:cs="Arial"/>
          <w:color w:val="000000" w:themeColor="text1"/>
          <w:sz w:val="24"/>
          <w:szCs w:val="24"/>
          <w:lang w:val="hy-AM" w:eastAsia="ru-RU"/>
        </w:rPr>
        <w:t>անփոփոխ թողնելով</w:t>
      </w:r>
      <w:r w:rsidR="00644DF9" w:rsidRPr="005B6EDD">
        <w:rPr>
          <w:rFonts w:ascii="GHEA Mariam" w:eastAsia="Times New Roman" w:hAnsi="GHEA Mariam" w:cs="Arial"/>
          <w:color w:val="000000" w:themeColor="text1"/>
          <w:sz w:val="24"/>
          <w:szCs w:val="24"/>
          <w:lang w:val="hy-AM" w:eastAsia="ru-RU"/>
        </w:rPr>
        <w:t xml:space="preserve"> </w:t>
      </w:r>
      <w:r w:rsidR="00A905BF" w:rsidRPr="005B6EDD">
        <w:rPr>
          <w:rFonts w:ascii="GHEA Mariam" w:eastAsia="Times New Roman" w:hAnsi="GHEA Mariam" w:cs="Arial"/>
          <w:color w:val="000000" w:themeColor="text1"/>
          <w:sz w:val="24"/>
          <w:szCs w:val="24"/>
          <w:lang w:val="hy-AM" w:eastAsia="ru-RU"/>
        </w:rPr>
        <w:t>Առաջին ատյանի դատարանի որոշում</w:t>
      </w:r>
      <w:r w:rsidR="0066524D" w:rsidRPr="005B6EDD">
        <w:rPr>
          <w:rFonts w:ascii="GHEA Mariam" w:eastAsia="Times New Roman" w:hAnsi="GHEA Mariam" w:cs="Arial"/>
          <w:color w:val="000000" w:themeColor="text1"/>
          <w:sz w:val="24"/>
          <w:szCs w:val="24"/>
          <w:lang w:val="hy-AM" w:eastAsia="ru-RU"/>
        </w:rPr>
        <w:t>ը</w:t>
      </w:r>
      <w:r w:rsidR="00644DF9" w:rsidRPr="005B6EDD">
        <w:rPr>
          <w:rFonts w:ascii="GHEA Mariam" w:eastAsia="Times New Roman" w:hAnsi="GHEA Mariam" w:cs="Arial"/>
          <w:color w:val="000000" w:themeColor="text1"/>
          <w:sz w:val="24"/>
          <w:szCs w:val="24"/>
          <w:lang w:val="hy-AM" w:eastAsia="ru-RU"/>
        </w:rPr>
        <w:t>,</w:t>
      </w:r>
      <w:r w:rsidR="0066524D" w:rsidRPr="005B6EDD">
        <w:rPr>
          <w:rFonts w:ascii="GHEA Mariam" w:eastAsia="Times New Roman" w:hAnsi="GHEA Mariam" w:cs="Arial"/>
          <w:color w:val="000000" w:themeColor="text1"/>
          <w:sz w:val="24"/>
          <w:szCs w:val="24"/>
          <w:lang w:val="hy-AM" w:eastAsia="ru-RU"/>
        </w:rPr>
        <w:t xml:space="preserve"> </w:t>
      </w:r>
      <w:r w:rsidR="00A905BF" w:rsidRPr="005B6EDD">
        <w:rPr>
          <w:rFonts w:ascii="GHEA Mariam" w:eastAsia="Times New Roman" w:hAnsi="GHEA Mariam" w:cs="Arial"/>
          <w:color w:val="000000" w:themeColor="text1"/>
          <w:sz w:val="24"/>
          <w:szCs w:val="24"/>
          <w:lang w:val="hy-AM" w:eastAsia="ru-RU"/>
        </w:rPr>
        <w:t>արձանագրել է</w:t>
      </w:r>
      <w:r w:rsidR="00644DF9" w:rsidRPr="003B4048">
        <w:rPr>
          <w:rFonts w:ascii="GHEA Mariam" w:eastAsia="Times New Roman" w:hAnsi="GHEA Mariam" w:cs="Arial"/>
          <w:color w:val="000000" w:themeColor="text1"/>
          <w:sz w:val="24"/>
          <w:szCs w:val="24"/>
          <w:lang w:val="hy-AM" w:eastAsia="ru-RU"/>
        </w:rPr>
        <w:t>.</w:t>
      </w:r>
      <w:r w:rsidR="00A905BF" w:rsidRPr="005B6EDD">
        <w:rPr>
          <w:rFonts w:ascii="GHEA Mariam" w:eastAsia="Times New Roman" w:hAnsi="GHEA Mariam" w:cs="Arial"/>
          <w:color w:val="000000" w:themeColor="text1"/>
          <w:sz w:val="24"/>
          <w:szCs w:val="24"/>
          <w:lang w:val="hy-AM" w:eastAsia="ru-RU"/>
        </w:rPr>
        <w:t xml:space="preserve"> </w:t>
      </w:r>
      <w:r w:rsidR="00A905BF" w:rsidRPr="005B6EDD">
        <w:rPr>
          <w:rFonts w:ascii="GHEA Mariam" w:eastAsia="Times New Roman" w:hAnsi="GHEA Mariam" w:cs="Arial"/>
          <w:i/>
          <w:iCs/>
          <w:color w:val="000000" w:themeColor="text1"/>
          <w:sz w:val="24"/>
          <w:szCs w:val="24"/>
          <w:lang w:val="hy-AM" w:eastAsia="ru-RU"/>
        </w:rPr>
        <w:t>«</w:t>
      </w:r>
      <w:r w:rsidR="00A905BF" w:rsidRPr="009B6F07">
        <w:rPr>
          <w:rFonts w:ascii="GHEA Mariam" w:eastAsia="Times New Roman" w:hAnsi="GHEA Mariam" w:cs="Arial"/>
          <w:i/>
          <w:iCs/>
          <w:color w:val="000000" w:themeColor="text1"/>
          <w:sz w:val="24"/>
          <w:szCs w:val="24"/>
          <w:lang w:val="hy-AM" w:eastAsia="ru-RU"/>
        </w:rPr>
        <w:t>(…)</w:t>
      </w:r>
      <w:r w:rsidR="005B6EDD" w:rsidRPr="009B6F07">
        <w:rPr>
          <w:rFonts w:ascii="GHEA Mariam" w:eastAsia="Times New Roman" w:hAnsi="GHEA Mariam" w:cs="Arial"/>
          <w:i/>
          <w:iCs/>
          <w:color w:val="000000" w:themeColor="text1"/>
          <w:sz w:val="24"/>
          <w:szCs w:val="24"/>
          <w:lang w:val="hy-AM" w:eastAsia="ru-RU"/>
        </w:rPr>
        <w:t xml:space="preserve"> </w:t>
      </w:r>
      <w:r w:rsidR="00041121" w:rsidRPr="009B6F07">
        <w:rPr>
          <w:rFonts w:ascii="GHEA Mariam" w:hAnsi="GHEA Mariam" w:cs="Sylfaen"/>
          <w:i/>
          <w:iCs/>
          <w:sz w:val="24"/>
          <w:szCs w:val="24"/>
          <w:lang w:val="af-ZA"/>
        </w:rPr>
        <w:t></w:t>
      </w:r>
      <w:r w:rsidR="00041121" w:rsidRPr="009B6F07">
        <w:rPr>
          <w:rFonts w:ascii="GHEA Mariam" w:hAnsi="GHEA Mariam" w:cs="Sylfaen"/>
          <w:i/>
          <w:iCs/>
          <w:sz w:val="24"/>
          <w:szCs w:val="24"/>
          <w:lang w:val="hy-AM"/>
        </w:rPr>
        <w:t>Ա</w:t>
      </w:r>
      <w:r w:rsidR="00041121" w:rsidRPr="009B6F07">
        <w:rPr>
          <w:rFonts w:ascii="GHEA Mariam" w:hAnsi="GHEA Mariam" w:cs="Sylfaen"/>
          <w:i/>
          <w:iCs/>
          <w:sz w:val="24"/>
          <w:szCs w:val="24"/>
          <w:lang w:val="af-ZA"/>
        </w:rPr>
        <w:t>նդրադառնալով հատուկ վերանայման բողոքի փաստարկներին առ այն, որ նախ՝ անհրաժեշտ է հաշվի առնել մեղադրյալին մեղսագրվող հանցանքի կատարման եղանակը, հանցավոր մտադրության իրագործման հնարավորությունն ու աստիճանը, ինչպես նաև</w:t>
      </w:r>
      <w:r w:rsidR="00CB28A0">
        <w:rPr>
          <w:rFonts w:ascii="GHEA Mariam" w:hAnsi="GHEA Mariam" w:cs="Sylfaen"/>
          <w:i/>
          <w:iCs/>
          <w:sz w:val="24"/>
          <w:szCs w:val="24"/>
          <w:lang w:val="hy-AM"/>
        </w:rPr>
        <w:t>՝</w:t>
      </w:r>
      <w:r w:rsidR="00041121" w:rsidRPr="009B6F07">
        <w:rPr>
          <w:rFonts w:ascii="GHEA Mariam" w:hAnsi="GHEA Mariam" w:cs="Sylfaen"/>
          <w:i/>
          <w:iCs/>
          <w:sz w:val="24"/>
          <w:szCs w:val="24"/>
          <w:lang w:val="af-ZA"/>
        </w:rPr>
        <w:t xml:space="preserve"> մեղադրյալին վերագրվող հանցանքի բնույթը և վտանգավորության աստիճանը, Վերաքննիչ դատարանը հարկ է համարում նշել, որ Առաջին ատյանի դատարանն իր որոշմամբ ոչ թե արձանագրել է ոչ իրավաչափ վարքագծի դրսևորման ռիսկերի իսպառ բացակայությունը, այլ ընդամենը՝ պատճառաբանված փաստել, որ խափանման միջոցի կիրառման նպատակը, թեև առկա է, սակայն այլևս այն աստիճանի բարձր չէ, </w:t>
      </w:r>
      <w:r w:rsidR="00041121" w:rsidRPr="009B6F07">
        <w:rPr>
          <w:rFonts w:ascii="GHEA Mariam" w:hAnsi="GHEA Mariam" w:cs="Sylfaen"/>
          <w:i/>
          <w:iCs/>
          <w:sz w:val="24"/>
          <w:szCs w:val="24"/>
          <w:lang w:val="af-ZA"/>
        </w:rPr>
        <w:lastRenderedPageBreak/>
        <w:t xml:space="preserve">որ հիմք կտա ողջամտորեն ենթադրելու, որ մեղադրյալ Արամ Գյուլզադյանը ազատության մեջ մնալով կարող է խոչընդոտել քրեական վարույթին, այդ թվում՝ </w:t>
      </w:r>
      <w:r w:rsidR="00041121" w:rsidRPr="00F85CDA">
        <w:rPr>
          <w:rFonts w:ascii="GHEA Mariam" w:hAnsi="GHEA Mariam" w:cs="Sylfaen"/>
          <w:i/>
          <w:iCs/>
          <w:color w:val="000000" w:themeColor="text1"/>
          <w:sz w:val="24"/>
          <w:szCs w:val="24"/>
          <w:lang w:val="af-ZA"/>
        </w:rPr>
        <w:t xml:space="preserve">ապօրինի միջամտել ապացուցման գործընթացին: </w:t>
      </w:r>
    </w:p>
    <w:p w14:paraId="64E7B821" w14:textId="4D5FA3B6" w:rsidR="00041121" w:rsidRPr="00F85CDA" w:rsidRDefault="00041121" w:rsidP="008117C8">
      <w:pPr>
        <w:spacing w:after="0" w:line="360" w:lineRule="auto"/>
        <w:ind w:right="-589" w:firstLine="709"/>
        <w:jc w:val="both"/>
        <w:rPr>
          <w:rFonts w:ascii="GHEA Mariam" w:hAnsi="GHEA Mariam" w:cs="Sylfaen"/>
          <w:i/>
          <w:iCs/>
          <w:color w:val="000000" w:themeColor="text1"/>
          <w:sz w:val="24"/>
          <w:szCs w:val="24"/>
          <w:lang w:val="hy-AM"/>
        </w:rPr>
      </w:pPr>
      <w:r w:rsidRPr="00F85CDA">
        <w:rPr>
          <w:rFonts w:ascii="GHEA Mariam" w:eastAsia="Times New Roman" w:hAnsi="GHEA Mariam" w:cs="Arial"/>
          <w:i/>
          <w:iCs/>
          <w:color w:val="000000" w:themeColor="text1"/>
          <w:sz w:val="24"/>
          <w:szCs w:val="24"/>
          <w:lang w:val="hy-AM" w:eastAsia="ru-RU"/>
        </w:rPr>
        <w:t xml:space="preserve">(…) </w:t>
      </w:r>
      <w:r w:rsidR="0067605A" w:rsidRPr="00F85CDA">
        <w:rPr>
          <w:rFonts w:ascii="GHEA Mariam" w:hAnsi="GHEA Mariam" w:cs="Sylfaen"/>
          <w:i/>
          <w:iCs/>
          <w:color w:val="000000" w:themeColor="text1"/>
          <w:sz w:val="24"/>
          <w:szCs w:val="24"/>
          <w:lang w:val="hy-AM"/>
        </w:rPr>
        <w:t xml:space="preserve">Վերաքննիչ դատարանը նախ ընդգծում է, որ </w:t>
      </w:r>
      <w:r w:rsidR="0067605A" w:rsidRPr="00F85CDA">
        <w:rPr>
          <w:rFonts w:ascii="GHEA Mariam" w:hAnsi="GHEA Mariam" w:cs="Sylfaen"/>
          <w:i/>
          <w:iCs/>
          <w:color w:val="000000" w:themeColor="text1"/>
          <w:sz w:val="24"/>
          <w:szCs w:val="24"/>
          <w:lang w:val="af-ZA"/>
        </w:rPr>
        <w:t>գործի քննությանը խոչընդոտելու հավանականությունն նվազել է, քանի որ նախաքննությունն այլևս չի գտնվում ապացույցների հավաքման ակտիվ՝ սկզբնական փուլում, դեռ ավելին՝ նշված փուլն ավարտվել է, այսինքն՝ հնարավոր բոլոր ապացույցները հավաքված են, իսկ մեղադրական եզրակացության կազմումը և քրեական գործը դատարան ուղարկելը վկայում է, որ դեպքի բոլոր հանգամանքները, ըստ նախաքննական մարմնի՝ պարզված են և ենթադրյալ հանցագործություններին առնչություն ունեցող անձինք</w:t>
      </w:r>
      <w:r w:rsidR="0067605A" w:rsidRPr="00F85CDA">
        <w:rPr>
          <w:rFonts w:ascii="GHEA Mariam" w:hAnsi="GHEA Mariam" w:cs="Sylfaen"/>
          <w:i/>
          <w:iCs/>
          <w:color w:val="000000" w:themeColor="text1"/>
          <w:sz w:val="24"/>
          <w:szCs w:val="24"/>
          <w:lang w:val="hy-AM"/>
        </w:rPr>
        <w:t>՝</w:t>
      </w:r>
      <w:r w:rsidR="0067605A" w:rsidRPr="00F85CDA">
        <w:rPr>
          <w:rFonts w:ascii="GHEA Mariam" w:hAnsi="GHEA Mariam" w:cs="Sylfaen"/>
          <w:i/>
          <w:iCs/>
          <w:color w:val="000000" w:themeColor="text1"/>
          <w:sz w:val="24"/>
          <w:szCs w:val="24"/>
          <w:lang w:val="af-ZA"/>
        </w:rPr>
        <w:t xml:space="preserve"> բացահայտված, ինչն իր հերթին վկայում է, որ </w:t>
      </w:r>
      <w:r w:rsidR="0067605A" w:rsidRPr="00F85CDA">
        <w:rPr>
          <w:rFonts w:ascii="GHEA Mariam" w:hAnsi="GHEA Mariam" w:cs="Sylfaen"/>
          <w:i/>
          <w:iCs/>
          <w:color w:val="000000" w:themeColor="text1"/>
          <w:sz w:val="24"/>
          <w:szCs w:val="24"/>
          <w:lang w:val="hy-AM"/>
        </w:rPr>
        <w:t xml:space="preserve">այլևս </w:t>
      </w:r>
      <w:r w:rsidR="0067605A" w:rsidRPr="00F85CDA">
        <w:rPr>
          <w:rFonts w:ascii="GHEA Mariam" w:hAnsi="GHEA Mariam" w:cs="Sylfaen"/>
          <w:i/>
          <w:iCs/>
          <w:color w:val="000000" w:themeColor="text1"/>
          <w:sz w:val="24"/>
          <w:szCs w:val="24"/>
          <w:lang w:val="af-ZA"/>
        </w:rPr>
        <w:t xml:space="preserve">առկա չէ ապացուցողական գործողություններ կատարելու անհրաժեշտություն։ Միևնույն ժամանակ </w:t>
      </w:r>
      <w:r w:rsidR="0067605A" w:rsidRPr="00F85CDA">
        <w:rPr>
          <w:rFonts w:ascii="GHEA Mariam" w:hAnsi="GHEA Mariam" w:cs="Sylfaen"/>
          <w:i/>
          <w:iCs/>
          <w:color w:val="000000" w:themeColor="text1"/>
          <w:sz w:val="24"/>
          <w:szCs w:val="24"/>
          <w:lang w:val="hy-AM"/>
        </w:rPr>
        <w:t xml:space="preserve">Վերաքննիչ դատարանն արձանագրում է, որ վերը նշված ապացույցները դրվել են մեղադրանքի հիմքում, իսկ հետագայում արձանագրվել նաև մեղադրական եզրակացության մեջ, հետևաբար, Բողոքաբերի՝ այս առումով բերված փաստարկները Վերաքննիչ դատարանը համարում է ոչ հիմնավոր, քանի որ, ըստ էության, ինչպես գործի նյութերում, այնպես էլ դատախազի կողմից ներկայացված վերաքննիչ բողոքում չկա տվյալ այն մասին, թե հատկապես նշված ապացույցների վրա ինչ եղանակով կարող է անօրինական ազդեցություն գործադրել մեղադրյալ </w:t>
      </w:r>
      <w:r w:rsidR="0067605A" w:rsidRPr="00F85CDA">
        <w:rPr>
          <w:rFonts w:ascii="GHEA Mariam" w:hAnsi="GHEA Mariam" w:cs="Sylfaen"/>
          <w:i/>
          <w:iCs/>
          <w:color w:val="000000" w:themeColor="text1"/>
          <w:sz w:val="24"/>
          <w:szCs w:val="24"/>
        </w:rPr>
        <w:t>Ա</w:t>
      </w:r>
      <w:r w:rsidR="0067605A" w:rsidRPr="00F85CDA">
        <w:rPr>
          <w:rFonts w:ascii="GHEA Mariam" w:hAnsi="GHEA Mariam" w:cs="Sylfaen"/>
          <w:i/>
          <w:iCs/>
          <w:color w:val="000000" w:themeColor="text1"/>
          <w:sz w:val="24"/>
          <w:szCs w:val="24"/>
          <w:lang w:val="af-ZA"/>
        </w:rPr>
        <w:t>.Գյուլզադյան</w:t>
      </w:r>
      <w:r w:rsidR="0067605A" w:rsidRPr="00F85CDA">
        <w:rPr>
          <w:rFonts w:ascii="GHEA Mariam" w:hAnsi="GHEA Mariam" w:cs="Sylfaen"/>
          <w:i/>
          <w:iCs/>
          <w:color w:val="000000" w:themeColor="text1"/>
          <w:sz w:val="24"/>
          <w:szCs w:val="24"/>
          <w:lang w:val="hy-AM"/>
        </w:rPr>
        <w:t>ը:</w:t>
      </w:r>
      <w:r w:rsidR="0067605A" w:rsidRPr="00F85CDA">
        <w:rPr>
          <w:rFonts w:ascii="GHEA Mariam" w:eastAsia="Times New Roman" w:hAnsi="GHEA Mariam" w:cs="Arial"/>
          <w:i/>
          <w:iCs/>
          <w:color w:val="000000" w:themeColor="text1"/>
          <w:sz w:val="24"/>
          <w:szCs w:val="24"/>
          <w:lang w:val="hy-AM" w:eastAsia="ru-RU"/>
        </w:rPr>
        <w:t xml:space="preserve"> (…)</w:t>
      </w:r>
    </w:p>
    <w:p w14:paraId="2B4995CA" w14:textId="77777777" w:rsidR="0067605A" w:rsidRPr="009B6F07" w:rsidRDefault="0067605A"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af-ZA"/>
        </w:rPr>
      </w:pPr>
      <w:r w:rsidRPr="009B6F07">
        <w:rPr>
          <w:rFonts w:ascii="GHEA Mariam" w:hAnsi="GHEA Mariam" w:cs="Sylfaen"/>
          <w:i/>
          <w:iCs/>
          <w:sz w:val="24"/>
          <w:szCs w:val="24"/>
          <w:lang w:val="af-ZA"/>
        </w:rPr>
        <w:t xml:space="preserve">Արձանագրելով վերոգրյալը՝ Վերաքննիչ դատարանը փաստում է, որ </w:t>
      </w:r>
      <w:r w:rsidRPr="009B6F07">
        <w:rPr>
          <w:rFonts w:ascii="GHEA Mariam" w:hAnsi="GHEA Mariam" w:cs="Sylfaen"/>
          <w:i/>
          <w:iCs/>
          <w:sz w:val="24"/>
          <w:szCs w:val="24"/>
          <w:lang w:val="hy-AM"/>
        </w:rPr>
        <w:t xml:space="preserve">քննարկվող դեպքում </w:t>
      </w:r>
      <w:r w:rsidRPr="009B6F07">
        <w:rPr>
          <w:rFonts w:ascii="GHEA Mariam" w:hAnsi="GHEA Mariam" w:cs="Sylfaen"/>
          <w:i/>
          <w:iCs/>
          <w:sz w:val="24"/>
          <w:szCs w:val="24"/>
          <w:lang w:val="af-ZA"/>
        </w:rPr>
        <w:t>գրավի, վարչական հսկողության և պաշտոնավարման կասեցման համակցված կիրառման պարագայում նվազում է մեղադրյալի կողմից ոչ պատշաճ վարքագիծ դրսևորելու հավանականությունը, ելնելով այն հանգամանքից, որ մեղադրյալը գիտակցում է, որ իր վարքագծի իրավաչափության որևէ փոփոխության դեպքում հիշյալ խափանման միջոցները կրկին կարող են փոխվել ամենածանրով՝ կալանքով։</w:t>
      </w:r>
    </w:p>
    <w:p w14:paraId="4AA889E3" w14:textId="437941DE" w:rsidR="006D2D6E" w:rsidRPr="009B6F07" w:rsidRDefault="0067605A" w:rsidP="008117C8">
      <w:pPr>
        <w:tabs>
          <w:tab w:val="left" w:pos="-2880"/>
          <w:tab w:val="left" w:pos="-2700"/>
          <w:tab w:val="left" w:pos="709"/>
        </w:tabs>
        <w:spacing w:after="0" w:line="360" w:lineRule="auto"/>
        <w:ind w:right="-589" w:firstLine="360"/>
        <w:jc w:val="both"/>
        <w:rPr>
          <w:rFonts w:ascii="GHEA Mariam" w:eastAsia="Times New Roman" w:hAnsi="GHEA Mariam" w:cs="Arial"/>
          <w:i/>
          <w:iCs/>
          <w:color w:val="000000" w:themeColor="text1"/>
          <w:sz w:val="24"/>
          <w:szCs w:val="24"/>
          <w:lang w:val="hy-AM" w:eastAsia="ru-RU"/>
        </w:rPr>
      </w:pPr>
      <w:r w:rsidRPr="009B6F07">
        <w:rPr>
          <w:rFonts w:ascii="GHEA Mariam" w:hAnsi="GHEA Mariam" w:cs="Sylfaen"/>
          <w:i/>
          <w:iCs/>
          <w:sz w:val="24"/>
          <w:szCs w:val="24"/>
          <w:lang w:val="af-ZA"/>
        </w:rPr>
        <w:t xml:space="preserve">Վերաքննիչ դատարանը փաստում է, որ խափանման միջոցի հիմքերը ոչ թե ստատիկ, այլ դինամիկ կատեգորիա են և ենթակա է ժամանակի ընթացքում փոփոխման։ Այս դեպքում նախաքննությունն ավարտվել է, գործն արդեն գտնվում է նախնական դատալսումների փուլում, ուստի, կարելի է արձանագրել, որ քննությանը </w:t>
      </w:r>
      <w:r w:rsidRPr="009B6F07">
        <w:rPr>
          <w:rFonts w:ascii="GHEA Mariam" w:hAnsi="GHEA Mariam" w:cs="Sylfaen"/>
          <w:i/>
          <w:iCs/>
          <w:sz w:val="24"/>
          <w:szCs w:val="24"/>
          <w:lang w:val="af-ZA"/>
        </w:rPr>
        <w:lastRenderedPageBreak/>
        <w:t>խոչընդոտելու հավանականությունը՝ ի տարբերություն նախկինում առկա իրավիճակի, նվազել է: Նման պայմաններում, Վերաքննիչ դատարանը գտնում է, որ մեղադրյալ Արամ Գյուլզադյանի կողմից գործի քննությանը խոչընդոտելու հավանականությունն այլևս այնքան բարձր չէ, որ գրավի, վարչական հսկողության և պաշտոնավարման կասեցման համակցված կիրառումը չհանդիսանա գործուն երաշխիք՝ հիշյալ հավանականությունը չեզոքացնելու համար։</w:t>
      </w:r>
      <w:r w:rsidR="009236F6" w:rsidRPr="009B6F07">
        <w:rPr>
          <w:rFonts w:ascii="GHEA Mariam" w:hAnsi="GHEA Mariam" w:cs="Sylfaen"/>
          <w:i/>
          <w:iCs/>
          <w:sz w:val="24"/>
          <w:szCs w:val="24"/>
          <w:lang w:val="hy-AM"/>
        </w:rPr>
        <w:t xml:space="preserve"> </w:t>
      </w:r>
      <w:r w:rsidR="00AE658F" w:rsidRPr="009B6F07">
        <w:rPr>
          <w:rFonts w:ascii="GHEA Mariam" w:eastAsia="Times New Roman" w:hAnsi="GHEA Mariam" w:cs="Arial"/>
          <w:i/>
          <w:iCs/>
          <w:color w:val="000000" w:themeColor="text1"/>
          <w:sz w:val="24"/>
          <w:szCs w:val="24"/>
          <w:lang w:val="hy-AM" w:eastAsia="ru-RU"/>
        </w:rPr>
        <w:t>(…)</w:t>
      </w:r>
      <w:r w:rsidR="00A905BF" w:rsidRPr="009B6F07">
        <w:rPr>
          <w:rFonts w:ascii="GHEA Mariam" w:eastAsia="Times New Roman" w:hAnsi="GHEA Mariam" w:cs="Arial"/>
          <w:i/>
          <w:iCs/>
          <w:color w:val="000000" w:themeColor="text1"/>
          <w:sz w:val="24"/>
          <w:szCs w:val="24"/>
          <w:lang w:val="hy-AM" w:eastAsia="ru-RU"/>
        </w:rPr>
        <w:t>»</w:t>
      </w:r>
      <w:r w:rsidR="00A905BF" w:rsidRPr="009B6F07">
        <w:rPr>
          <w:rStyle w:val="FootnoteReference"/>
          <w:rFonts w:ascii="GHEA Mariam" w:eastAsia="Times New Roman" w:hAnsi="GHEA Mariam" w:cs="Arial"/>
          <w:i/>
          <w:iCs/>
          <w:color w:val="000000" w:themeColor="text1"/>
          <w:sz w:val="24"/>
          <w:szCs w:val="24"/>
          <w:lang w:val="hy-AM" w:eastAsia="ru-RU"/>
        </w:rPr>
        <w:footnoteReference w:id="3"/>
      </w:r>
      <w:r w:rsidR="00A905BF" w:rsidRPr="009B6F07">
        <w:rPr>
          <w:rFonts w:ascii="GHEA Mariam" w:eastAsia="Times New Roman" w:hAnsi="GHEA Mariam" w:cs="Arial"/>
          <w:i/>
          <w:iCs/>
          <w:color w:val="000000" w:themeColor="text1"/>
          <w:sz w:val="24"/>
          <w:szCs w:val="24"/>
          <w:lang w:val="hy-AM" w:eastAsia="ru-RU"/>
        </w:rPr>
        <w:t xml:space="preserve">: </w:t>
      </w:r>
    </w:p>
    <w:p w14:paraId="1DE0BCEA" w14:textId="77777777" w:rsidR="009236F6" w:rsidRPr="009B6F07" w:rsidRDefault="009236F6" w:rsidP="008117C8">
      <w:pPr>
        <w:tabs>
          <w:tab w:val="left" w:pos="-2880"/>
          <w:tab w:val="left" w:pos="-2700"/>
          <w:tab w:val="left" w:pos="709"/>
        </w:tabs>
        <w:spacing w:after="0" w:line="360" w:lineRule="auto"/>
        <w:ind w:right="-589" w:firstLine="360"/>
        <w:jc w:val="both"/>
        <w:rPr>
          <w:rFonts w:ascii="GHEA Mariam" w:hAnsi="GHEA Mariam" w:cs="Sylfaen"/>
          <w:i/>
          <w:iCs/>
          <w:sz w:val="24"/>
          <w:szCs w:val="24"/>
          <w:lang w:val="af-ZA"/>
        </w:rPr>
      </w:pPr>
    </w:p>
    <w:p w14:paraId="2375104E" w14:textId="10052F74" w:rsidR="008B45B2" w:rsidRPr="005B6EDD" w:rsidRDefault="008B45B2" w:rsidP="008117C8">
      <w:pPr>
        <w:pStyle w:val="ListParagraph"/>
        <w:tabs>
          <w:tab w:val="left" w:pos="0"/>
          <w:tab w:val="left" w:pos="2100"/>
        </w:tabs>
        <w:spacing w:after="0" w:line="360" w:lineRule="auto"/>
        <w:ind w:left="0" w:right="-589" w:firstLine="567"/>
        <w:jc w:val="both"/>
        <w:rPr>
          <w:rFonts w:ascii="GHEA Mariam" w:hAnsi="GHEA Mariam"/>
          <w:b/>
          <w:bCs/>
          <w:color w:val="000000" w:themeColor="text1"/>
          <w:sz w:val="24"/>
          <w:szCs w:val="24"/>
          <w:u w:val="single"/>
          <w:shd w:val="clear" w:color="auto" w:fill="FFFFFF"/>
          <w:lang w:val="hy-AM"/>
        </w:rPr>
      </w:pPr>
      <w:r w:rsidRPr="005B6EDD">
        <w:rPr>
          <w:rFonts w:ascii="GHEA Mariam" w:hAnsi="GHEA Mariam"/>
          <w:b/>
          <w:bCs/>
          <w:color w:val="000000" w:themeColor="text1"/>
          <w:sz w:val="24"/>
          <w:szCs w:val="24"/>
          <w:u w:val="single"/>
          <w:shd w:val="clear" w:color="auto" w:fill="FFFFFF"/>
          <w:lang w:val="hy-AM"/>
        </w:rPr>
        <w:t xml:space="preserve">Վճռաբեկ դատարանի </w:t>
      </w:r>
      <w:r w:rsidR="00FC01A8" w:rsidRPr="005B6EDD">
        <w:rPr>
          <w:rFonts w:ascii="GHEA Mariam" w:hAnsi="GHEA Mariam"/>
          <w:b/>
          <w:bCs/>
          <w:color w:val="000000" w:themeColor="text1"/>
          <w:sz w:val="24"/>
          <w:szCs w:val="24"/>
          <w:u w:val="single"/>
          <w:shd w:val="clear" w:color="auto" w:fill="FFFFFF"/>
          <w:lang w:val="hy-AM"/>
        </w:rPr>
        <w:t>հիմնավորումները</w:t>
      </w:r>
      <w:r w:rsidRPr="005B6EDD">
        <w:rPr>
          <w:rFonts w:ascii="GHEA Mariam" w:hAnsi="GHEA Mariam"/>
          <w:b/>
          <w:bCs/>
          <w:color w:val="000000" w:themeColor="text1"/>
          <w:sz w:val="24"/>
          <w:szCs w:val="24"/>
          <w:u w:val="single"/>
          <w:shd w:val="clear" w:color="auto" w:fill="FFFFFF"/>
          <w:lang w:val="hy-AM"/>
        </w:rPr>
        <w:t xml:space="preserve"> և եզրահանգումը</w:t>
      </w:r>
      <w:r w:rsidRPr="005B6EDD">
        <w:rPr>
          <w:rFonts w:ascii="Cambria Math" w:hAnsi="Cambria Math" w:cs="Cambria Math"/>
          <w:b/>
          <w:bCs/>
          <w:color w:val="000000" w:themeColor="text1"/>
          <w:sz w:val="24"/>
          <w:szCs w:val="24"/>
          <w:u w:val="single"/>
          <w:shd w:val="clear" w:color="auto" w:fill="FFFFFF"/>
          <w:lang w:val="hy-AM"/>
        </w:rPr>
        <w:t>․</w:t>
      </w:r>
      <w:r w:rsidRPr="005B6EDD">
        <w:rPr>
          <w:rFonts w:ascii="GHEA Mariam" w:hAnsi="GHEA Mariam"/>
          <w:b/>
          <w:bCs/>
          <w:color w:val="000000" w:themeColor="text1"/>
          <w:sz w:val="24"/>
          <w:szCs w:val="24"/>
          <w:u w:val="single"/>
          <w:shd w:val="clear" w:color="auto" w:fill="FFFFFF"/>
          <w:lang w:val="hy-AM"/>
        </w:rPr>
        <w:t xml:space="preserve"> </w:t>
      </w:r>
    </w:p>
    <w:p w14:paraId="0CA0CE9C" w14:textId="7E0E5252" w:rsidR="00CC11A2" w:rsidRPr="00CC11A2" w:rsidRDefault="00A905BF" w:rsidP="008117C8">
      <w:pPr>
        <w:tabs>
          <w:tab w:val="left" w:pos="567"/>
        </w:tabs>
        <w:spacing w:after="0" w:line="360" w:lineRule="auto"/>
        <w:ind w:right="-589" w:firstLine="567"/>
        <w:jc w:val="both"/>
        <w:rPr>
          <w:rFonts w:ascii="GHEA Mariam" w:eastAsia="GHEA Mariam" w:hAnsi="GHEA Mariam" w:cs="GHEA Mariam"/>
          <w:color w:val="000000"/>
          <w:sz w:val="24"/>
          <w:szCs w:val="24"/>
          <w:lang w:val="hy-AM"/>
        </w:rPr>
      </w:pPr>
      <w:r w:rsidRPr="00CC11A2">
        <w:rPr>
          <w:rFonts w:ascii="GHEA Mariam" w:hAnsi="GHEA Mariam"/>
          <w:color w:val="000000" w:themeColor="text1"/>
          <w:sz w:val="24"/>
          <w:szCs w:val="24"/>
          <w:shd w:val="clear" w:color="auto" w:fill="FFFFFF"/>
          <w:lang w:val="hy-AM"/>
        </w:rPr>
        <w:t>1</w:t>
      </w:r>
      <w:r w:rsidR="009B6F07" w:rsidRPr="00CC11A2">
        <w:rPr>
          <w:rFonts w:ascii="GHEA Mariam" w:hAnsi="GHEA Mariam"/>
          <w:color w:val="000000" w:themeColor="text1"/>
          <w:sz w:val="24"/>
          <w:szCs w:val="24"/>
          <w:shd w:val="clear" w:color="auto" w:fill="FFFFFF"/>
          <w:lang w:val="hy-AM"/>
        </w:rPr>
        <w:t>1</w:t>
      </w:r>
      <w:r w:rsidR="00FC01A8" w:rsidRPr="00CC11A2">
        <w:rPr>
          <w:rFonts w:ascii="GHEA Mariam" w:hAnsi="GHEA Mariam"/>
          <w:color w:val="000000" w:themeColor="text1"/>
          <w:sz w:val="24"/>
          <w:szCs w:val="24"/>
          <w:shd w:val="clear" w:color="auto" w:fill="FFFFFF"/>
          <w:lang w:val="hy-AM"/>
        </w:rPr>
        <w:t>.</w:t>
      </w:r>
      <w:r w:rsidR="009D4658" w:rsidRPr="00CC11A2">
        <w:rPr>
          <w:rFonts w:ascii="GHEA Mariam" w:hAnsi="GHEA Mariam"/>
          <w:color w:val="000000" w:themeColor="text1"/>
          <w:sz w:val="24"/>
          <w:szCs w:val="24"/>
          <w:shd w:val="clear" w:color="auto" w:fill="FFFFFF"/>
          <w:lang w:val="hy-AM"/>
        </w:rPr>
        <w:t xml:space="preserve"> Սույն գործով Վճռաբեկ դատարանի առջև բարձրացված իրավական հարցը հետևյալն է</w:t>
      </w:r>
      <w:r w:rsidR="009D4658" w:rsidRPr="00CC11A2">
        <w:rPr>
          <w:rFonts w:ascii="GHEA Mariam" w:hAnsi="GHEA Mariam" w:cs="Cambria Math"/>
          <w:color w:val="000000" w:themeColor="text1"/>
          <w:sz w:val="24"/>
          <w:szCs w:val="24"/>
          <w:shd w:val="clear" w:color="auto" w:fill="FFFFFF"/>
          <w:lang w:val="hy-AM"/>
        </w:rPr>
        <w:t>.</w:t>
      </w:r>
      <w:r w:rsidR="009D4658" w:rsidRPr="00CC11A2">
        <w:rPr>
          <w:rFonts w:ascii="GHEA Mariam" w:hAnsi="GHEA Mariam"/>
          <w:color w:val="000000" w:themeColor="text1"/>
          <w:sz w:val="24"/>
          <w:szCs w:val="24"/>
          <w:shd w:val="clear" w:color="auto" w:fill="FFFFFF"/>
          <w:lang w:val="hy-AM"/>
        </w:rPr>
        <w:t xml:space="preserve"> </w:t>
      </w:r>
      <w:r w:rsidR="00677926" w:rsidRPr="00CC11A2">
        <w:rPr>
          <w:rFonts w:ascii="GHEA Mariam" w:eastAsia="GHEA Mariam" w:hAnsi="GHEA Mariam" w:cs="GHEA Mariam"/>
          <w:color w:val="000000"/>
          <w:sz w:val="24"/>
          <w:szCs w:val="24"/>
          <w:lang w:val="hy-AM"/>
        </w:rPr>
        <w:t xml:space="preserve">իրավաչա՞փ է արդյոք ստորադաս դատարանների հետևությունն այն մասին, որ </w:t>
      </w:r>
      <w:r w:rsidR="00CC11A2" w:rsidRPr="00CC11A2">
        <w:rPr>
          <w:rFonts w:ascii="GHEA Mariam" w:eastAsia="GHEA Mariam" w:hAnsi="GHEA Mariam" w:cs="GHEA Mariam"/>
          <w:color w:val="000000"/>
          <w:sz w:val="24"/>
          <w:szCs w:val="24"/>
          <w:lang w:val="hy-AM"/>
        </w:rPr>
        <w:t>այլընտրանքային խափանման միջոցների</w:t>
      </w:r>
      <w:r w:rsidR="0003114D">
        <w:rPr>
          <w:rFonts w:ascii="GHEA Mariam" w:eastAsia="GHEA Mariam" w:hAnsi="GHEA Mariam" w:cs="GHEA Mariam"/>
          <w:color w:val="000000"/>
          <w:sz w:val="24"/>
          <w:szCs w:val="24"/>
          <w:lang w:val="hy-AM"/>
        </w:rPr>
        <w:t xml:space="preserve"> </w:t>
      </w:r>
      <w:r w:rsidR="009D1FE0" w:rsidRPr="00CC11A2">
        <w:rPr>
          <w:rFonts w:ascii="GHEA Mariam" w:eastAsia="GHEA Mariam" w:hAnsi="GHEA Mariam" w:cs="GHEA Mariam"/>
          <w:color w:val="000000"/>
          <w:sz w:val="24"/>
          <w:szCs w:val="24"/>
          <w:lang w:val="hy-AM"/>
        </w:rPr>
        <w:t>համակցված</w:t>
      </w:r>
      <w:r w:rsidR="00700A6A" w:rsidRPr="00CC11A2">
        <w:rPr>
          <w:rFonts w:ascii="GHEA Mariam" w:eastAsia="GHEA Mariam" w:hAnsi="GHEA Mariam" w:cs="GHEA Mariam"/>
          <w:color w:val="000000"/>
          <w:sz w:val="24"/>
          <w:szCs w:val="24"/>
          <w:lang w:val="hy-AM"/>
        </w:rPr>
        <w:t xml:space="preserve"> կիրառմամբ</w:t>
      </w:r>
      <w:r w:rsidR="00CC11A2" w:rsidRPr="00CC11A2">
        <w:rPr>
          <w:rFonts w:ascii="GHEA Mariam" w:eastAsia="GHEA Mariam" w:hAnsi="GHEA Mariam" w:cs="GHEA Mariam"/>
          <w:color w:val="000000"/>
          <w:sz w:val="24"/>
          <w:szCs w:val="24"/>
          <w:lang w:val="hy-AM"/>
        </w:rPr>
        <w:t xml:space="preserve"> հնարավոր է ապահովել</w:t>
      </w:r>
      <w:r w:rsidR="00700A6A" w:rsidRPr="00CC11A2">
        <w:rPr>
          <w:rFonts w:ascii="GHEA Mariam" w:eastAsia="GHEA Mariam" w:hAnsi="GHEA Mariam" w:cs="GHEA Mariam"/>
          <w:color w:val="000000"/>
          <w:sz w:val="24"/>
          <w:szCs w:val="24"/>
          <w:lang w:val="hy-AM"/>
        </w:rPr>
        <w:t xml:space="preserve"> մեղադրյալ </w:t>
      </w:r>
      <w:r w:rsidR="00677926" w:rsidRPr="00CC11A2">
        <w:rPr>
          <w:rFonts w:ascii="GHEA Mariam" w:hAnsi="GHEA Mariam" w:cs="Sylfaen"/>
          <w:sz w:val="24"/>
          <w:szCs w:val="24"/>
          <w:lang w:val="af-ZA"/>
        </w:rPr>
        <w:t>Ա</w:t>
      </w:r>
      <w:r w:rsidR="00677926" w:rsidRPr="00CC11A2">
        <w:rPr>
          <w:rFonts w:ascii="Cambria Math" w:hAnsi="Cambria Math" w:cs="Cambria Math"/>
          <w:sz w:val="24"/>
          <w:szCs w:val="24"/>
          <w:lang w:val="hy-AM"/>
        </w:rPr>
        <w:t>․</w:t>
      </w:r>
      <w:r w:rsidR="00677926" w:rsidRPr="00CC11A2">
        <w:rPr>
          <w:rFonts w:ascii="GHEA Mariam" w:hAnsi="GHEA Mariam" w:cs="Sylfaen"/>
          <w:sz w:val="24"/>
          <w:szCs w:val="24"/>
          <w:lang w:val="af-ZA"/>
        </w:rPr>
        <w:t>Գյուլզադյանի</w:t>
      </w:r>
      <w:r w:rsidR="00677926" w:rsidRPr="00CC11A2">
        <w:rPr>
          <w:rFonts w:ascii="GHEA Mariam" w:hAnsi="GHEA Mariam" w:cs="Sylfaen"/>
          <w:sz w:val="24"/>
          <w:szCs w:val="24"/>
          <w:lang w:val="hy-AM"/>
        </w:rPr>
        <w:t xml:space="preserve"> </w:t>
      </w:r>
      <w:r w:rsidR="00CC11A2" w:rsidRPr="00CC11A2">
        <w:rPr>
          <w:rFonts w:ascii="GHEA Mariam" w:eastAsia="GHEA Mariam" w:hAnsi="GHEA Mariam" w:cs="GHEA Mariam"/>
          <w:color w:val="000000"/>
          <w:sz w:val="24"/>
          <w:szCs w:val="24"/>
          <w:lang w:val="hy-AM"/>
        </w:rPr>
        <w:t xml:space="preserve">պատշաճ վարքագիծը։  </w:t>
      </w:r>
    </w:p>
    <w:p w14:paraId="42FA3F53" w14:textId="65D288D5" w:rsidR="006B45E5" w:rsidRPr="005B6EDD" w:rsidRDefault="00A905BF" w:rsidP="008117C8">
      <w:pPr>
        <w:tabs>
          <w:tab w:val="left" w:pos="567"/>
        </w:tabs>
        <w:spacing w:after="0" w:line="360" w:lineRule="auto"/>
        <w:ind w:right="-589" w:firstLine="567"/>
        <w:contextualSpacing/>
        <w:jc w:val="both"/>
        <w:rPr>
          <w:rFonts w:ascii="GHEA Mariam" w:eastAsia="GHEA Mariam" w:hAnsi="GHEA Mariam" w:cs="GHEA Mariam"/>
          <w:i/>
          <w:iCs/>
          <w:sz w:val="24"/>
          <w:szCs w:val="24"/>
          <w:lang w:val="hy-AM"/>
        </w:rPr>
      </w:pPr>
      <w:r w:rsidRPr="005B6EDD">
        <w:rPr>
          <w:rFonts w:ascii="GHEA Mariam" w:eastAsia="Times New Roman" w:hAnsi="GHEA Mariam" w:cs="Arial"/>
          <w:color w:val="000000" w:themeColor="text1"/>
          <w:sz w:val="24"/>
          <w:szCs w:val="24"/>
          <w:lang w:val="hy-AM" w:eastAsia="ru-RU"/>
        </w:rPr>
        <w:t>1</w:t>
      </w:r>
      <w:r w:rsidR="00CC11A2">
        <w:rPr>
          <w:rFonts w:ascii="GHEA Mariam" w:eastAsia="Times New Roman" w:hAnsi="GHEA Mariam" w:cs="Arial"/>
          <w:color w:val="000000" w:themeColor="text1"/>
          <w:sz w:val="24"/>
          <w:szCs w:val="24"/>
          <w:lang w:val="hy-AM" w:eastAsia="ru-RU"/>
        </w:rPr>
        <w:t>2</w:t>
      </w:r>
      <w:r w:rsidR="008117C8">
        <w:rPr>
          <w:rFonts w:ascii="Cambria Math" w:eastAsia="Times New Roman" w:hAnsi="Cambria Math" w:cs="Arial"/>
          <w:color w:val="000000" w:themeColor="text1"/>
          <w:sz w:val="24"/>
          <w:szCs w:val="24"/>
          <w:lang w:val="hy-AM" w:eastAsia="ru-RU"/>
        </w:rPr>
        <w:t>․</w:t>
      </w:r>
      <w:r w:rsidR="009D4658" w:rsidRPr="005B6EDD">
        <w:rPr>
          <w:rFonts w:ascii="GHEA Mariam" w:eastAsia="Times New Roman" w:hAnsi="GHEA Mariam" w:cs="Arial"/>
          <w:color w:val="000000" w:themeColor="text1"/>
          <w:sz w:val="24"/>
          <w:szCs w:val="24"/>
          <w:lang w:val="hy-AM" w:eastAsia="ru-RU"/>
        </w:rPr>
        <w:t xml:space="preserve"> </w:t>
      </w:r>
      <w:r w:rsidR="006B45E5" w:rsidRPr="005B6EDD">
        <w:rPr>
          <w:rFonts w:ascii="GHEA Mariam" w:eastAsia="GHEA Mariam" w:hAnsi="GHEA Mariam" w:cs="GHEA Mariam"/>
          <w:sz w:val="24"/>
          <w:szCs w:val="24"/>
          <w:lang w:val="hy-AM"/>
        </w:rPr>
        <w:t xml:space="preserve">ՀՀ քրեական դատավարության օրենսգրքի 18-րդ հոդվածի 4-րդ մասի համաձայն՝ </w:t>
      </w:r>
      <w:r w:rsidR="006B45E5" w:rsidRPr="005B6EDD">
        <w:rPr>
          <w:rFonts w:ascii="GHEA Mariam" w:eastAsia="GHEA Mariam" w:hAnsi="GHEA Mariam" w:cs="GHEA Mariam"/>
          <w:i/>
          <w:iCs/>
          <w:sz w:val="24"/>
          <w:szCs w:val="24"/>
          <w:lang w:val="hy-AM"/>
        </w:rPr>
        <w:t>«</w:t>
      </w:r>
      <w:r w:rsidR="006B45E5" w:rsidRPr="008A2E76">
        <w:rPr>
          <w:rFonts w:ascii="GHEA Mariam" w:hAnsi="GHEA Mariam" w:cs="Arial"/>
          <w:i/>
          <w:iCs/>
          <w:color w:val="000000" w:themeColor="text1"/>
          <w:sz w:val="24"/>
          <w:szCs w:val="24"/>
          <w:shd w:val="clear" w:color="auto" w:fill="FFFFFF"/>
          <w:lang w:val="hy-AM"/>
        </w:rPr>
        <w:t>Անձին կալանավորելը</w:t>
      </w:r>
      <w:r w:rsidR="006B45E5" w:rsidRPr="008A2E76">
        <w:rPr>
          <w:rFonts w:ascii="GHEA Mariam" w:eastAsia="GHEA Mariam" w:hAnsi="GHEA Mariam" w:cs="GHEA Mariam"/>
          <w:i/>
          <w:iCs/>
          <w:color w:val="000000" w:themeColor="text1"/>
          <w:sz w:val="24"/>
          <w:szCs w:val="24"/>
          <w:lang w:val="hy-AM"/>
        </w:rPr>
        <w:t xml:space="preserve"> (…) թույլատրվում [է] միայն դատարանի որոշմամբ` այն </w:t>
      </w:r>
      <w:r w:rsidR="006B45E5" w:rsidRPr="008A2E76">
        <w:rPr>
          <w:rFonts w:ascii="GHEA Mariam" w:hAnsi="GHEA Mariam" w:cs="Arial"/>
          <w:i/>
          <w:iCs/>
          <w:color w:val="000000" w:themeColor="text1"/>
          <w:sz w:val="24"/>
          <w:szCs w:val="24"/>
          <w:shd w:val="clear" w:color="auto" w:fill="FFFFFF"/>
          <w:lang w:val="hy-AM"/>
        </w:rPr>
        <w:t>դեպքում</w:t>
      </w:r>
      <w:r w:rsidR="006B45E5" w:rsidRPr="008A2E76">
        <w:rPr>
          <w:rFonts w:ascii="GHEA Mariam" w:eastAsia="GHEA Mariam" w:hAnsi="GHEA Mariam" w:cs="GHEA Mariam"/>
          <w:i/>
          <w:iCs/>
          <w:color w:val="000000" w:themeColor="text1"/>
          <w:sz w:val="24"/>
          <w:szCs w:val="24"/>
          <w:lang w:val="hy-AM"/>
        </w:rPr>
        <w:t xml:space="preserve">, երբ անձի օրինական վարքագիծը </w:t>
      </w:r>
      <w:r w:rsidR="006B45E5" w:rsidRPr="005B6EDD">
        <w:rPr>
          <w:rFonts w:ascii="GHEA Mariam" w:eastAsia="GHEA Mariam" w:hAnsi="GHEA Mariam" w:cs="GHEA Mariam"/>
          <w:i/>
          <w:iCs/>
          <w:sz w:val="24"/>
          <w:szCs w:val="24"/>
          <w:lang w:val="hy-AM"/>
        </w:rPr>
        <w:t>չի կարող երաշխավորվել հարկադրանքի այլ միջոցներով»:</w:t>
      </w:r>
    </w:p>
    <w:p w14:paraId="155C19F6" w14:textId="77777777" w:rsidR="006B45E5" w:rsidRPr="005B6EDD" w:rsidRDefault="006B45E5" w:rsidP="008117C8">
      <w:pPr>
        <w:tabs>
          <w:tab w:val="left" w:pos="567"/>
        </w:tabs>
        <w:spacing w:after="0" w:line="360" w:lineRule="auto"/>
        <w:ind w:right="-589" w:firstLine="567"/>
        <w:contextualSpacing/>
        <w:jc w:val="both"/>
        <w:rPr>
          <w:rFonts w:ascii="GHEA Mariam" w:eastAsia="GHEA Mariam" w:hAnsi="GHEA Mariam" w:cs="GHEA Mariam"/>
          <w:i/>
          <w:iCs/>
          <w:color w:val="000000"/>
          <w:sz w:val="24"/>
          <w:szCs w:val="24"/>
          <w:lang w:val="hy-AM"/>
        </w:rPr>
      </w:pPr>
      <w:r w:rsidRPr="005B6EDD">
        <w:rPr>
          <w:rFonts w:ascii="GHEA Mariam" w:eastAsia="GHEA Mariam" w:hAnsi="GHEA Mariam" w:cs="GHEA Mariam"/>
          <w:color w:val="000000"/>
          <w:sz w:val="24"/>
          <w:szCs w:val="24"/>
          <w:lang w:val="hy-AM"/>
        </w:rPr>
        <w:t xml:space="preserve">Նույն օրենսգրքի 116-րդ հոդվածի համաձայն՝ </w:t>
      </w:r>
      <w:r w:rsidRPr="005B6EDD">
        <w:rPr>
          <w:rFonts w:ascii="GHEA Mariam" w:eastAsia="GHEA Mariam" w:hAnsi="GHEA Mariam" w:cs="GHEA Mariam"/>
          <w:i/>
          <w:iCs/>
          <w:color w:val="000000"/>
          <w:sz w:val="24"/>
          <w:szCs w:val="24"/>
          <w:lang w:val="hy-AM"/>
        </w:rPr>
        <w:t>«</w:t>
      </w:r>
      <w:r w:rsidRPr="005B6EDD">
        <w:rPr>
          <w:rFonts w:ascii="GHEA Mariam" w:eastAsia="GHEA Mariam" w:hAnsi="GHEA Mariam" w:cs="GHEA Mariam"/>
          <w:i/>
          <w:iCs/>
          <w:sz w:val="24"/>
          <w:szCs w:val="24"/>
          <w:lang w:val="hy-AM"/>
        </w:rPr>
        <w:t>(…)</w:t>
      </w:r>
      <w:r w:rsidRPr="005B6EDD">
        <w:rPr>
          <w:rFonts w:ascii="GHEA Mariam" w:eastAsia="GHEA Mariam" w:hAnsi="GHEA Mariam" w:cs="GHEA Mariam"/>
          <w:i/>
          <w:iCs/>
          <w:color w:val="000000"/>
          <w:sz w:val="24"/>
          <w:szCs w:val="24"/>
          <w:lang w:val="hy-AM"/>
        </w:rPr>
        <w:t xml:space="preserve"> 2. Խափանման միջոցը կարող է կիրառվել, եթե դա անհրաժեշտ է՝</w:t>
      </w:r>
    </w:p>
    <w:p w14:paraId="095CBECC" w14:textId="77777777" w:rsidR="006B45E5" w:rsidRPr="005B6EDD" w:rsidRDefault="006B45E5" w:rsidP="008117C8">
      <w:pPr>
        <w:tabs>
          <w:tab w:val="left" w:pos="567"/>
        </w:tabs>
        <w:spacing w:after="0" w:line="360" w:lineRule="auto"/>
        <w:ind w:right="-589" w:firstLine="567"/>
        <w:contextualSpacing/>
        <w:jc w:val="both"/>
        <w:rPr>
          <w:rFonts w:ascii="GHEA Mariam" w:eastAsia="GHEA Mariam" w:hAnsi="GHEA Mariam" w:cs="GHEA Mariam"/>
          <w:i/>
          <w:iCs/>
          <w:color w:val="000000"/>
          <w:sz w:val="24"/>
          <w:szCs w:val="24"/>
          <w:lang w:val="hy-AM"/>
        </w:rPr>
      </w:pPr>
      <w:r w:rsidRPr="005B6EDD">
        <w:rPr>
          <w:rFonts w:ascii="GHEA Mariam" w:eastAsia="GHEA Mariam" w:hAnsi="GHEA Mariam" w:cs="GHEA Mariam"/>
          <w:i/>
          <w:iCs/>
          <w:sz w:val="24"/>
          <w:szCs w:val="24"/>
          <w:lang w:val="hy-AM"/>
        </w:rPr>
        <w:t>(…)</w:t>
      </w:r>
    </w:p>
    <w:p w14:paraId="46105613" w14:textId="77777777" w:rsidR="006B45E5" w:rsidRPr="005B6EDD" w:rsidRDefault="006B45E5" w:rsidP="008117C8">
      <w:pPr>
        <w:tabs>
          <w:tab w:val="left" w:pos="567"/>
        </w:tabs>
        <w:spacing w:after="0" w:line="360" w:lineRule="auto"/>
        <w:ind w:right="-589" w:firstLine="567"/>
        <w:contextualSpacing/>
        <w:jc w:val="both"/>
        <w:rPr>
          <w:rFonts w:ascii="GHEA Mariam" w:eastAsia="GHEA Mariam" w:hAnsi="GHEA Mariam" w:cs="GHEA Mariam"/>
          <w:i/>
          <w:iCs/>
          <w:color w:val="000000"/>
          <w:sz w:val="24"/>
          <w:szCs w:val="24"/>
          <w:lang w:val="hy-AM"/>
        </w:rPr>
      </w:pPr>
      <w:r w:rsidRPr="005B6EDD">
        <w:rPr>
          <w:rFonts w:ascii="GHEA Mariam" w:eastAsia="GHEA Mariam" w:hAnsi="GHEA Mariam" w:cs="GHEA Mariam"/>
          <w:i/>
          <w:iCs/>
          <w:color w:val="000000"/>
          <w:sz w:val="24"/>
          <w:szCs w:val="24"/>
          <w:lang w:val="hy-AM"/>
        </w:rPr>
        <w:t>3) մեղադրյալի կողմից իր վրա սույն օրենսգրքով կամ դատարանի որոշմամբ դրված պարտականությունների կատարումն ապահովելու համար:</w:t>
      </w:r>
    </w:p>
    <w:p w14:paraId="7BC2F90E" w14:textId="77777777" w:rsidR="006B45E5" w:rsidRPr="005B6EDD" w:rsidRDefault="006B45E5" w:rsidP="008117C8">
      <w:pPr>
        <w:tabs>
          <w:tab w:val="left" w:pos="567"/>
        </w:tabs>
        <w:spacing w:after="0" w:line="360" w:lineRule="auto"/>
        <w:ind w:right="-589" w:firstLine="567"/>
        <w:contextualSpacing/>
        <w:jc w:val="both"/>
        <w:rPr>
          <w:rFonts w:ascii="GHEA Mariam" w:eastAsia="GHEA Mariam" w:hAnsi="GHEA Mariam" w:cs="GHEA Mariam"/>
          <w:i/>
          <w:iCs/>
          <w:color w:val="000000"/>
          <w:sz w:val="24"/>
          <w:szCs w:val="24"/>
          <w:lang w:val="hy-AM"/>
        </w:rPr>
      </w:pPr>
      <w:r w:rsidRPr="005B6EDD">
        <w:rPr>
          <w:rFonts w:ascii="GHEA Mariam" w:eastAsia="GHEA Mariam" w:hAnsi="GHEA Mariam" w:cs="GHEA Mariam"/>
          <w:i/>
          <w:iCs/>
          <w:color w:val="000000"/>
          <w:sz w:val="24"/>
          <w:szCs w:val="24"/>
          <w:lang w:val="hy-AM"/>
        </w:rPr>
        <w:t xml:space="preserve">3. Խափանման միջոցի տեսակն ընտրելիս հաշվի են առնվում մեղադրյալի օրինական վարքագիծն ապահովող և դրան խոչընդոտող բոլոր հնարավոր հանգամանքները: </w:t>
      </w:r>
      <w:r w:rsidRPr="005B6EDD">
        <w:rPr>
          <w:rFonts w:ascii="GHEA Mariam" w:eastAsia="GHEA Mariam" w:hAnsi="GHEA Mariam" w:cs="GHEA Mariam"/>
          <w:i/>
          <w:iCs/>
          <w:sz w:val="24"/>
          <w:szCs w:val="24"/>
          <w:lang w:val="hy-AM"/>
        </w:rPr>
        <w:t>(…)</w:t>
      </w:r>
      <w:r w:rsidRPr="005B6EDD">
        <w:rPr>
          <w:rFonts w:ascii="GHEA Mariam" w:eastAsia="GHEA Mariam" w:hAnsi="GHEA Mariam" w:cs="GHEA Mariam"/>
          <w:i/>
          <w:iCs/>
          <w:color w:val="000000"/>
          <w:sz w:val="24"/>
          <w:szCs w:val="24"/>
          <w:lang w:val="hy-AM"/>
        </w:rPr>
        <w:t>»։</w:t>
      </w:r>
    </w:p>
    <w:p w14:paraId="01D98C58" w14:textId="77777777" w:rsidR="006B45E5" w:rsidRPr="005B6EDD" w:rsidRDefault="006B45E5" w:rsidP="008117C8">
      <w:pPr>
        <w:tabs>
          <w:tab w:val="left" w:pos="567"/>
        </w:tabs>
        <w:spacing w:after="0" w:line="360" w:lineRule="auto"/>
        <w:ind w:right="-589" w:firstLine="567"/>
        <w:contextualSpacing/>
        <w:jc w:val="both"/>
        <w:rPr>
          <w:rFonts w:ascii="GHEA Mariam" w:eastAsia="GHEA Mariam" w:hAnsi="GHEA Mariam" w:cs="GHEA Mariam"/>
          <w:i/>
          <w:iCs/>
          <w:color w:val="000000"/>
          <w:sz w:val="24"/>
          <w:szCs w:val="24"/>
          <w:lang w:val="hy-AM"/>
        </w:rPr>
      </w:pPr>
      <w:r w:rsidRPr="005B6EDD">
        <w:rPr>
          <w:rFonts w:ascii="GHEA Mariam" w:eastAsia="GHEA Mariam" w:hAnsi="GHEA Mariam" w:cs="GHEA Mariam"/>
          <w:color w:val="000000"/>
          <w:sz w:val="24"/>
          <w:szCs w:val="24"/>
          <w:lang w:val="hy-AM"/>
        </w:rPr>
        <w:t xml:space="preserve">Նույն օրենսգրքի 118-րդ հոդվածի 2-րդ մասի համաձայն՝ </w:t>
      </w:r>
      <w:r w:rsidRPr="005B6EDD">
        <w:rPr>
          <w:rFonts w:ascii="GHEA Mariam" w:eastAsia="GHEA Mariam" w:hAnsi="GHEA Mariam" w:cs="GHEA Mariam"/>
          <w:i/>
          <w:iCs/>
          <w:color w:val="000000"/>
          <w:sz w:val="24"/>
          <w:szCs w:val="24"/>
          <w:lang w:val="hy-AM"/>
        </w:rPr>
        <w:t>«Կալանքը կարող է կիրառվել միայն այն դեպքում, երբ այլընտրանքային խափանման միջոցների կիրառումն անբավարար է սույն օրենսգրքի 116-րդ հոդվածի 2-րդ մասի պահանջների կատարումն ապահովելու համար»։</w:t>
      </w:r>
    </w:p>
    <w:p w14:paraId="74859E83" w14:textId="5A4880BC" w:rsidR="00851F99" w:rsidRPr="005B6EDD" w:rsidRDefault="00851F99" w:rsidP="008117C8">
      <w:pPr>
        <w:tabs>
          <w:tab w:val="left" w:pos="567"/>
        </w:tabs>
        <w:spacing w:after="0" w:line="360" w:lineRule="auto"/>
        <w:ind w:right="-589" w:firstLine="567"/>
        <w:contextualSpacing/>
        <w:jc w:val="both"/>
        <w:rPr>
          <w:rFonts w:ascii="GHEA Mariam" w:hAnsi="GHEA Mariam"/>
          <w:sz w:val="24"/>
          <w:szCs w:val="24"/>
          <w:lang w:val="hy-AM"/>
        </w:rPr>
      </w:pPr>
      <w:r w:rsidRPr="005B6EDD">
        <w:rPr>
          <w:rFonts w:ascii="GHEA Mariam" w:eastAsia="GHEA Mariam" w:hAnsi="GHEA Mariam" w:cs="GHEA Mariam"/>
          <w:color w:val="000000"/>
          <w:sz w:val="24"/>
          <w:szCs w:val="24"/>
          <w:lang w:val="hy-AM"/>
        </w:rPr>
        <w:lastRenderedPageBreak/>
        <w:t>1</w:t>
      </w:r>
      <w:r w:rsidR="00CC11A2">
        <w:rPr>
          <w:rFonts w:ascii="GHEA Mariam" w:eastAsia="GHEA Mariam" w:hAnsi="GHEA Mariam" w:cs="GHEA Mariam"/>
          <w:color w:val="000000"/>
          <w:sz w:val="24"/>
          <w:szCs w:val="24"/>
          <w:lang w:val="hy-AM"/>
        </w:rPr>
        <w:t>2</w:t>
      </w:r>
      <w:r w:rsidRPr="005B6EDD">
        <w:rPr>
          <w:rFonts w:ascii="Cambria Math" w:eastAsia="GHEA Mariam" w:hAnsi="Cambria Math" w:cs="Cambria Math"/>
          <w:color w:val="000000"/>
          <w:sz w:val="24"/>
          <w:szCs w:val="24"/>
          <w:lang w:val="hy-AM"/>
        </w:rPr>
        <w:t>․</w:t>
      </w:r>
      <w:r w:rsidRPr="005B6EDD">
        <w:rPr>
          <w:rFonts w:ascii="GHEA Mariam" w:eastAsia="GHEA Mariam" w:hAnsi="GHEA Mariam" w:cs="GHEA Mariam"/>
          <w:color w:val="000000"/>
          <w:sz w:val="24"/>
          <w:szCs w:val="24"/>
          <w:lang w:val="hy-AM"/>
        </w:rPr>
        <w:t xml:space="preserve">1. </w:t>
      </w:r>
      <w:r w:rsidRPr="005B6EDD">
        <w:rPr>
          <w:rFonts w:ascii="GHEA Mariam" w:eastAsia="GHEA Mariam" w:hAnsi="GHEA Mariam" w:cs="GHEA Mariam"/>
          <w:sz w:val="24"/>
          <w:szCs w:val="24"/>
          <w:lang w:val="hy-AM"/>
        </w:rPr>
        <w:t xml:space="preserve">Վկայակոչված իրավադրույթների հաշվառմամբ Վճռաբեկ դատարանը կրկնում է, որ </w:t>
      </w:r>
      <w:r w:rsidRPr="005B6EDD">
        <w:rPr>
          <w:rFonts w:ascii="GHEA Mariam" w:hAnsi="GHEA Mariam"/>
          <w:sz w:val="24"/>
          <w:szCs w:val="24"/>
          <w:shd w:val="clear" w:color="auto" w:fill="FFFFFF"/>
          <w:lang w:val="hy-AM"/>
        </w:rPr>
        <w:t xml:space="preserve">խափանման միջոցները, դասակարգվելով </w:t>
      </w:r>
      <w:r w:rsidRPr="005B6EDD">
        <w:rPr>
          <w:rFonts w:ascii="GHEA Mariam" w:hAnsi="GHEA Mariam"/>
          <w:sz w:val="24"/>
          <w:szCs w:val="24"/>
          <w:lang w:val="hy-AM"/>
        </w:rPr>
        <w:t xml:space="preserve">կալանավորման ու կալանքին այլընտրանք հանդիսացող խափանման միջոցների, </w:t>
      </w:r>
      <w:r w:rsidRPr="005B6EDD">
        <w:rPr>
          <w:rFonts w:ascii="GHEA Mariam" w:hAnsi="GHEA Mariam"/>
          <w:sz w:val="24"/>
          <w:szCs w:val="24"/>
          <w:shd w:val="clear" w:color="auto" w:fill="FFFFFF"/>
          <w:lang w:val="hy-AM"/>
        </w:rPr>
        <w:t>նպատակ ունեն ապահովելու քրեական վարույթի ընթացքում մեղադրյալի պատշաճ վարքագիծը, և կիրառվում են միայն այն դեպքում, երբ բավարար հիմքեր կան ենթադրելու, որ անձը կարող է կատարել ՀՀ քրեական դատավարության օրենսգրքի 116-րդ հոդվածի 2-րդ մասով նախատեսված գործողությունները կամ դրանցից որևէ մեկը: Ընդ որում՝</w:t>
      </w:r>
      <w:r w:rsidRPr="005B6EDD">
        <w:rPr>
          <w:rFonts w:ascii="GHEA Mariam" w:hAnsi="GHEA Mariam"/>
          <w:sz w:val="24"/>
          <w:szCs w:val="24"/>
          <w:lang w:val="hy-AM"/>
        </w:rPr>
        <w:t xml:space="preserve"> </w:t>
      </w:r>
      <w:r w:rsidRPr="005B6EDD">
        <w:rPr>
          <w:rFonts w:ascii="GHEA Mariam" w:hAnsi="GHEA Mariam"/>
          <w:sz w:val="24"/>
          <w:szCs w:val="24"/>
          <w:shd w:val="clear" w:color="auto" w:fill="FFFFFF"/>
          <w:lang w:val="hy-AM"/>
        </w:rPr>
        <w:t xml:space="preserve">վերոնշյալ նպատակի իրականացման համար անհրաժեշտ ու պիտանի խափանման միջոցի կոնկրետ տեսակի ընտրության հարցն օրենսդիրը վերապահել է վարույթն իրականացնող մարմնի հայեցողությանը՝ միաժամանակ երաշխավորելով </w:t>
      </w:r>
      <w:r w:rsidRPr="005B6EDD">
        <w:rPr>
          <w:rFonts w:ascii="GHEA Mariam" w:hAnsi="GHEA Mariam"/>
          <w:sz w:val="24"/>
          <w:szCs w:val="24"/>
          <w:lang w:val="hy-AM"/>
        </w:rPr>
        <w:t xml:space="preserve">մեղադրյալի պատշաճ վարքագիծը նրա իրավունքների հնարավոր նվազ սահմանափակմամբ ապահովելու հնարավորությունը։ </w:t>
      </w:r>
      <w:r w:rsidRPr="005B6EDD">
        <w:rPr>
          <w:rFonts w:ascii="GHEA Mariam" w:hAnsi="GHEA Mariam"/>
          <w:sz w:val="24"/>
          <w:szCs w:val="24"/>
          <w:shd w:val="clear" w:color="auto" w:fill="FFFFFF"/>
          <w:lang w:val="hy-AM"/>
        </w:rPr>
        <w:t xml:space="preserve">Մասնավորապես, օրենսդիրն ամրագրել է, որ </w:t>
      </w:r>
      <w:r w:rsidRPr="005B6EDD">
        <w:rPr>
          <w:rFonts w:ascii="GHEA Mariam" w:hAnsi="GHEA Mariam"/>
          <w:sz w:val="24"/>
          <w:szCs w:val="24"/>
          <w:lang w:val="hy-AM"/>
        </w:rPr>
        <w:t>անձի նկատմամբ խափանման միջոց ընտրելիս վարույթն իրականացնող մարմինը պետք է առաջնորդվի նվազագույնի սկզբունքով, այն է՝ չընտրի ավելի խիստ խափանման միջոց, քան այն, որով քրեական վարույթի ընթացքում հնարավոր կլինի ապահովել մեղադրյալի օրինական վարքագիծը։</w:t>
      </w:r>
    </w:p>
    <w:p w14:paraId="451EF031" w14:textId="78D0B7B3" w:rsidR="00851F99" w:rsidRPr="005B6EDD" w:rsidRDefault="00851F99" w:rsidP="008117C8">
      <w:pPr>
        <w:tabs>
          <w:tab w:val="left" w:pos="567"/>
        </w:tabs>
        <w:spacing w:after="0" w:line="360" w:lineRule="auto"/>
        <w:ind w:right="-589" w:firstLine="567"/>
        <w:contextualSpacing/>
        <w:jc w:val="both"/>
        <w:rPr>
          <w:rFonts w:ascii="GHEA Mariam" w:eastAsia="GHEA Mariam" w:hAnsi="GHEA Mariam" w:cs="GHEA Mariam"/>
          <w:sz w:val="24"/>
          <w:szCs w:val="24"/>
          <w:lang w:val="hy-AM"/>
        </w:rPr>
      </w:pPr>
      <w:r w:rsidRPr="005B6EDD">
        <w:rPr>
          <w:rFonts w:ascii="GHEA Mariam" w:hAnsi="GHEA Mariam"/>
          <w:sz w:val="24"/>
          <w:szCs w:val="24"/>
          <w:lang w:val="hy-AM"/>
        </w:rPr>
        <w:t xml:space="preserve">Վերոգրյալի հետ մեկտեղ, հարկ է նշել, որ </w:t>
      </w:r>
      <w:r w:rsidRPr="005B6EDD">
        <w:rPr>
          <w:rFonts w:ascii="GHEA Mariam" w:eastAsia="GHEA Mariam" w:hAnsi="GHEA Mariam" w:cs="GHEA Mariam"/>
          <w:sz w:val="24"/>
          <w:szCs w:val="24"/>
          <w:lang w:val="hy-AM"/>
        </w:rPr>
        <w:t>ՀՀ քրեական դատավարության օրենսգրքով սահմանված խափանման միջոցների աստիճանակարգության մեջ,</w:t>
      </w:r>
      <w:r w:rsidRPr="005B6EDD" w:rsidDel="002B7FD6">
        <w:rPr>
          <w:rFonts w:ascii="GHEA Mariam" w:eastAsia="GHEA Mariam" w:hAnsi="GHEA Mariam" w:cs="GHEA Mariam"/>
          <w:sz w:val="24"/>
          <w:szCs w:val="24"/>
          <w:lang w:val="hy-AM"/>
        </w:rPr>
        <w:t xml:space="preserve"> </w:t>
      </w:r>
      <w:r w:rsidRPr="005B6EDD">
        <w:rPr>
          <w:rFonts w:ascii="GHEA Mariam" w:eastAsia="GHEA Mariam" w:hAnsi="GHEA Mariam" w:cs="GHEA Mariam"/>
          <w:sz w:val="24"/>
          <w:szCs w:val="24"/>
          <w:lang w:val="hy-AM"/>
        </w:rPr>
        <w:t>ելնելով ներգործության բնույթից, աստիճանից և վրա հասնող հետևանքներից՝ կալանքը համարվում է ամենախիստը,</w:t>
      </w:r>
      <w:r w:rsidRPr="005B6EDD">
        <w:rPr>
          <w:rFonts w:ascii="GHEA Mariam" w:hAnsi="GHEA Mariam"/>
          <w:color w:val="0D0D0D"/>
          <w:sz w:val="24"/>
          <w:szCs w:val="24"/>
          <w:u w:color="0D0D0D"/>
          <w:lang w:val="hy-AM"/>
        </w:rPr>
        <w:t xml:space="preserve"> քանի որ առավելագույն չափով է սահմանափակում մարդու սահմանադրական իրավունքներն ու ազատությունները,</w:t>
      </w:r>
      <w:r w:rsidRPr="005B6EDD">
        <w:rPr>
          <w:rFonts w:ascii="GHEA Mariam" w:eastAsia="GHEA Mariam" w:hAnsi="GHEA Mariam" w:cs="GHEA Mariam"/>
          <w:sz w:val="24"/>
          <w:szCs w:val="24"/>
          <w:lang w:val="hy-AM"/>
        </w:rPr>
        <w:t xml:space="preserve"> և որպես անձի ոչ պատշաճ վարքագծի կանխման վերջին հնարավոր միջոց </w:t>
      </w:r>
      <w:r w:rsidRPr="005B6EDD">
        <w:rPr>
          <w:rFonts w:ascii="GHEA Mariam" w:eastAsia="GHEA Mariam" w:hAnsi="GHEA Mariam" w:cs="GHEA Mariam"/>
          <w:i/>
          <w:iCs/>
          <w:sz w:val="24"/>
          <w:szCs w:val="24"/>
          <w:lang w:val="hy-AM"/>
        </w:rPr>
        <w:t>(ultima ratio)</w:t>
      </w:r>
      <w:r w:rsidRPr="005B6EDD">
        <w:rPr>
          <w:rFonts w:ascii="GHEA Mariam" w:eastAsia="GHEA Mariam" w:hAnsi="GHEA Mariam" w:cs="GHEA Mariam"/>
          <w:sz w:val="24"/>
          <w:szCs w:val="24"/>
          <w:lang w:val="hy-AM"/>
        </w:rPr>
        <w:t xml:space="preserve"> պետք է կիրառվի այն բացառիկ դեպքերում, երբ կհիմնավորվի մեղադրյալի օրինական վարքագիծն այլընտրանքային խափանման միջոցներով երաշխավորելու անհնարինությունը։ Այլ խոսքով՝ կալանքը կարող է կիրառվել միայն այն դեպքում, երբ վարույթն իրականացնող մարմինը փաստական հանգամանքների բավարար ամբողջությամբ կհիմնավորի, իսկ դատարանն էլ պատճառաբանված որոշմամբ կհաստատի, որ միայն այդ խափանման միջոցի կիրառմամբ է հնարավոր հասնել խափանման միջոցների կիրառմամբ հետապնդվող նպատակներին՝ այդ համատեքստում հաշվի առնելով</w:t>
      </w:r>
      <w:r w:rsidRPr="005B6EDD">
        <w:rPr>
          <w:rFonts w:ascii="GHEA Mariam" w:hAnsi="GHEA Mariam"/>
          <w:sz w:val="24"/>
          <w:szCs w:val="24"/>
          <w:lang w:val="hy-AM"/>
        </w:rPr>
        <w:t xml:space="preserve"> </w:t>
      </w:r>
      <w:r w:rsidRPr="005B6EDD">
        <w:rPr>
          <w:rFonts w:ascii="GHEA Mariam" w:eastAsia="GHEA Mariam" w:hAnsi="GHEA Mariam" w:cs="GHEA Mariam"/>
          <w:sz w:val="24"/>
          <w:szCs w:val="24"/>
          <w:lang w:val="hy-AM"/>
        </w:rPr>
        <w:t xml:space="preserve">մեղադրյալի </w:t>
      </w:r>
      <w:r w:rsidRPr="005B6EDD">
        <w:rPr>
          <w:rFonts w:ascii="GHEA Mariam" w:eastAsia="GHEA Mariam" w:hAnsi="GHEA Mariam" w:cs="GHEA Mariam"/>
          <w:sz w:val="24"/>
          <w:szCs w:val="24"/>
          <w:lang w:val="hy-AM"/>
        </w:rPr>
        <w:lastRenderedPageBreak/>
        <w:t>օրինական վարքագիծն ապահովող ու դրան խոչընդոտող բոլոր հնարավոր հանգամանքները</w:t>
      </w:r>
      <w:r w:rsidRPr="005B6EDD">
        <w:rPr>
          <w:rStyle w:val="FootnoteReference"/>
          <w:rFonts w:ascii="GHEA Mariam" w:eastAsia="GHEA Mariam" w:hAnsi="GHEA Mariam" w:cs="GHEA Mariam"/>
          <w:sz w:val="24"/>
          <w:szCs w:val="24"/>
          <w:lang w:val="hy-AM"/>
        </w:rPr>
        <w:footnoteReference w:id="4"/>
      </w:r>
      <w:r w:rsidRPr="005B6EDD">
        <w:rPr>
          <w:rFonts w:ascii="GHEA Mariam" w:eastAsia="GHEA Mariam" w:hAnsi="GHEA Mariam" w:cs="GHEA Mariam"/>
          <w:sz w:val="24"/>
          <w:szCs w:val="24"/>
          <w:lang w:val="hy-AM"/>
        </w:rPr>
        <w:t xml:space="preserve">։ </w:t>
      </w:r>
    </w:p>
    <w:p w14:paraId="3E2C4AC8" w14:textId="7A3573C7" w:rsidR="00F73456" w:rsidRDefault="00F96736" w:rsidP="008117C8">
      <w:pPr>
        <w:tabs>
          <w:tab w:val="left" w:pos="567"/>
        </w:tabs>
        <w:spacing w:after="0" w:line="360" w:lineRule="auto"/>
        <w:ind w:right="-589" w:firstLine="567"/>
        <w:jc w:val="both"/>
        <w:rPr>
          <w:rFonts w:ascii="GHEA Mariam" w:eastAsia="GHEA Mariam" w:hAnsi="GHEA Mariam" w:cs="GHEA Mariam"/>
          <w:color w:val="000000" w:themeColor="text1"/>
          <w:sz w:val="24"/>
          <w:szCs w:val="24"/>
          <w:lang w:val="hy-AM"/>
        </w:rPr>
      </w:pPr>
      <w:r w:rsidRPr="005B6EDD">
        <w:rPr>
          <w:rFonts w:ascii="GHEA Mariam" w:eastAsia="GHEA Mariam" w:hAnsi="GHEA Mariam" w:cs="GHEA Mariam"/>
          <w:color w:val="000000"/>
          <w:sz w:val="24"/>
          <w:szCs w:val="24"/>
          <w:lang w:val="hy-AM"/>
        </w:rPr>
        <w:t>1</w:t>
      </w:r>
      <w:r w:rsidR="00CC11A2">
        <w:rPr>
          <w:rFonts w:ascii="GHEA Mariam" w:eastAsia="GHEA Mariam" w:hAnsi="GHEA Mariam" w:cs="GHEA Mariam"/>
          <w:color w:val="000000"/>
          <w:sz w:val="24"/>
          <w:szCs w:val="24"/>
          <w:lang w:val="hy-AM"/>
        </w:rPr>
        <w:t>2</w:t>
      </w:r>
      <w:r w:rsidRPr="005B6EDD">
        <w:rPr>
          <w:rFonts w:ascii="Cambria Math" w:eastAsia="GHEA Mariam" w:hAnsi="Cambria Math" w:cs="Cambria Math"/>
          <w:color w:val="000000"/>
          <w:sz w:val="24"/>
          <w:szCs w:val="24"/>
          <w:lang w:val="hy-AM"/>
        </w:rPr>
        <w:t>․</w:t>
      </w:r>
      <w:r w:rsidRPr="005B6EDD">
        <w:rPr>
          <w:rFonts w:ascii="GHEA Mariam" w:eastAsia="GHEA Mariam" w:hAnsi="GHEA Mariam" w:cs="GHEA Mariam"/>
          <w:color w:val="000000"/>
          <w:sz w:val="24"/>
          <w:szCs w:val="24"/>
          <w:lang w:val="hy-AM"/>
        </w:rPr>
        <w:t>2</w:t>
      </w:r>
      <w:r w:rsidRPr="005B6EDD">
        <w:rPr>
          <w:rFonts w:ascii="Cambria Math" w:eastAsia="GHEA Mariam" w:hAnsi="Cambria Math" w:cs="Cambria Math"/>
          <w:color w:val="000000"/>
          <w:sz w:val="24"/>
          <w:szCs w:val="24"/>
          <w:lang w:val="hy-AM"/>
        </w:rPr>
        <w:t>․</w:t>
      </w:r>
      <w:r w:rsidRPr="005B6EDD">
        <w:rPr>
          <w:rFonts w:ascii="GHEA Mariam" w:eastAsia="GHEA Mariam" w:hAnsi="GHEA Mariam" w:cs="GHEA Mariam"/>
          <w:color w:val="000000"/>
          <w:sz w:val="24"/>
          <w:szCs w:val="24"/>
          <w:lang w:val="hy-AM"/>
        </w:rPr>
        <w:t xml:space="preserve"> Վճռաբեկ դատարանը հարկ է համարում կրկնել նաև, որ </w:t>
      </w:r>
      <w:r w:rsidRPr="005B6EDD">
        <w:rPr>
          <w:rFonts w:ascii="GHEA Mariam" w:hAnsi="GHEA Mariam"/>
          <w:sz w:val="24"/>
          <w:szCs w:val="24"/>
          <w:lang w:val="fr-FR"/>
        </w:rPr>
        <w:t xml:space="preserve">ՀՀ քրեական դատավարության օրենսգրքի </w:t>
      </w:r>
      <w:r w:rsidRPr="005B6EDD">
        <w:rPr>
          <w:rFonts w:ascii="GHEA Mariam" w:hAnsi="GHEA Mariam"/>
          <w:sz w:val="24"/>
          <w:szCs w:val="24"/>
          <w:lang w:val="hy-AM"/>
        </w:rPr>
        <w:t>116</w:t>
      </w:r>
      <w:r w:rsidRPr="005B6EDD">
        <w:rPr>
          <w:rFonts w:ascii="GHEA Mariam" w:hAnsi="GHEA Mariam"/>
          <w:sz w:val="24"/>
          <w:szCs w:val="24"/>
          <w:lang w:val="fr-FR"/>
        </w:rPr>
        <w:t xml:space="preserve">-րդ հոդվածի </w:t>
      </w:r>
      <w:r w:rsidRPr="005B6EDD">
        <w:rPr>
          <w:rFonts w:ascii="GHEA Mariam" w:hAnsi="GHEA Mariam"/>
          <w:sz w:val="24"/>
          <w:szCs w:val="24"/>
          <w:lang w:val="hy-AM"/>
        </w:rPr>
        <w:t>2-րդ</w:t>
      </w:r>
      <w:r w:rsidRPr="005B6EDD">
        <w:rPr>
          <w:rFonts w:ascii="GHEA Mariam" w:hAnsi="GHEA Mariam"/>
          <w:sz w:val="24"/>
          <w:szCs w:val="24"/>
          <w:lang w:val="fr-FR"/>
        </w:rPr>
        <w:t xml:space="preserve"> մասում թվարկված`</w:t>
      </w:r>
      <w:r w:rsidRPr="005B6EDD">
        <w:rPr>
          <w:rFonts w:ascii="GHEA Mariam" w:hAnsi="GHEA Mariam"/>
          <w:sz w:val="24"/>
          <w:szCs w:val="24"/>
          <w:lang w:val="hy-AM"/>
        </w:rPr>
        <w:t xml:space="preserve"> մեղադրյալի ոչ պատշաճ վարքագծի դրսևորման</w:t>
      </w:r>
      <w:r w:rsidRPr="005B6EDD">
        <w:rPr>
          <w:rFonts w:ascii="GHEA Mariam" w:eastAsia="GHEA Mariam" w:hAnsi="GHEA Mariam" w:cs="GHEA Mariam"/>
          <w:color w:val="000000"/>
          <w:sz w:val="24"/>
          <w:szCs w:val="24"/>
          <w:lang w:val="hy-AM"/>
        </w:rPr>
        <w:t xml:space="preserve"> հավանական</w:t>
      </w:r>
      <w:r w:rsidRPr="005B6EDD">
        <w:rPr>
          <w:rFonts w:ascii="GHEA Mariam" w:hAnsi="GHEA Mariam"/>
          <w:sz w:val="24"/>
          <w:szCs w:val="24"/>
          <w:lang w:val="hy-AM"/>
        </w:rPr>
        <w:t xml:space="preserve"> ձևերի</w:t>
      </w:r>
      <w:r w:rsidRPr="005B6EDD">
        <w:rPr>
          <w:rFonts w:ascii="GHEA Mariam" w:eastAsia="GHEA Mariam" w:hAnsi="GHEA Mariam" w:cs="GHEA Mariam"/>
          <w:color w:val="000000"/>
          <w:sz w:val="24"/>
          <w:szCs w:val="24"/>
          <w:lang w:val="hy-AM"/>
        </w:rPr>
        <w:t xml:space="preserve"> մասին հետևությունները բոլոր դեպքերում պետք է պայմանավորված լինեն</w:t>
      </w:r>
      <w:r w:rsidRPr="005B6EDD">
        <w:rPr>
          <w:rFonts w:ascii="GHEA Mariam" w:hAnsi="GHEA Mariam"/>
          <w:sz w:val="24"/>
          <w:szCs w:val="24"/>
          <w:lang w:val="hy-AM"/>
        </w:rPr>
        <w:t xml:space="preserve"> </w:t>
      </w:r>
      <w:r w:rsidRPr="005B6EDD">
        <w:rPr>
          <w:rFonts w:ascii="GHEA Mariam" w:eastAsia="GHEA Mariam" w:hAnsi="GHEA Mariam" w:cs="GHEA Mariam"/>
          <w:color w:val="000000"/>
          <w:sz w:val="24"/>
          <w:szCs w:val="24"/>
          <w:lang w:val="hy-AM"/>
        </w:rPr>
        <w:t>վարույթն իրականացնող մարմնի կողմից ներկայացվող տեղեկություններով, փաստերով կամ ապացույցներով</w:t>
      </w:r>
      <w:r w:rsidRPr="005B6EDD">
        <w:rPr>
          <w:rStyle w:val="FootnoteReference"/>
          <w:rFonts w:ascii="GHEA Mariam" w:eastAsia="GHEA Mariam" w:hAnsi="GHEA Mariam" w:cs="GHEA Mariam"/>
          <w:color w:val="000000"/>
          <w:sz w:val="24"/>
          <w:szCs w:val="24"/>
          <w:lang w:val="hy-AM"/>
        </w:rPr>
        <w:footnoteReference w:id="5"/>
      </w:r>
      <w:r w:rsidRPr="005B6EDD">
        <w:rPr>
          <w:rFonts w:ascii="GHEA Mariam" w:eastAsia="GHEA Mariam" w:hAnsi="GHEA Mariam" w:cs="GHEA Mariam"/>
          <w:color w:val="000000"/>
          <w:sz w:val="24"/>
          <w:szCs w:val="24"/>
          <w:lang w:val="hy-AM"/>
        </w:rPr>
        <w:t xml:space="preserve">։ Ընդ որում՝ կալանավորման անհրաժեշտության մասին դատարանի հետևությունները պետք է հիմնված լինեն ոչ թե այդ փաստական տվյալները մեկը մյուսից անջատ, ինքնավար հետազոտման ենթարկելու, այլ դրանք իրենց համակցության մեջ գնահատման </w:t>
      </w:r>
      <w:r w:rsidRPr="005B6EDD">
        <w:rPr>
          <w:rFonts w:ascii="GHEA Mariam" w:eastAsia="GHEA Mariam" w:hAnsi="GHEA Mariam" w:cs="GHEA Mariam"/>
          <w:color w:val="000000" w:themeColor="text1"/>
          <w:sz w:val="24"/>
          <w:szCs w:val="24"/>
          <w:lang w:val="hy-AM"/>
        </w:rPr>
        <w:t>ենթարկելու արդյունքում ձևավորվող փաստարկված դատողությունների վրա</w:t>
      </w:r>
      <w:r w:rsidRPr="005B6EDD">
        <w:rPr>
          <w:rStyle w:val="FootnoteReference"/>
          <w:rFonts w:ascii="GHEA Mariam" w:eastAsia="GHEA Mariam" w:hAnsi="GHEA Mariam" w:cs="GHEA Mariam"/>
          <w:color w:val="000000" w:themeColor="text1"/>
          <w:sz w:val="24"/>
          <w:szCs w:val="24"/>
          <w:lang w:val="hy-AM"/>
        </w:rPr>
        <w:footnoteReference w:id="6"/>
      </w:r>
      <w:r w:rsidRPr="005B6EDD">
        <w:rPr>
          <w:rFonts w:ascii="GHEA Mariam" w:eastAsia="GHEA Mariam" w:hAnsi="GHEA Mariam" w:cs="GHEA Mariam"/>
          <w:color w:val="000000" w:themeColor="text1"/>
          <w:sz w:val="24"/>
          <w:szCs w:val="24"/>
          <w:lang w:val="hy-AM"/>
        </w:rPr>
        <w:t>:</w:t>
      </w:r>
    </w:p>
    <w:p w14:paraId="4E8F3998" w14:textId="0F35DFBD" w:rsidR="00A52280" w:rsidRPr="005B6EDD" w:rsidRDefault="00A52280" w:rsidP="008117C8">
      <w:pPr>
        <w:tabs>
          <w:tab w:val="left" w:pos="567"/>
        </w:tabs>
        <w:spacing w:after="0" w:line="360" w:lineRule="auto"/>
        <w:ind w:right="-589" w:firstLine="567"/>
        <w:jc w:val="both"/>
        <w:rPr>
          <w:rFonts w:ascii="GHEA Mariam" w:eastAsia="GHEA Mariam" w:hAnsi="GHEA Mariam" w:cs="GHEA Mariam"/>
          <w:color w:val="000000"/>
          <w:sz w:val="24"/>
          <w:szCs w:val="24"/>
          <w:lang w:val="hy-AM"/>
        </w:rPr>
      </w:pPr>
      <w:r w:rsidRPr="005B6EDD">
        <w:rPr>
          <w:rFonts w:ascii="GHEA Mariam" w:eastAsia="GHEA Mariam" w:hAnsi="GHEA Mariam" w:cs="GHEA Mariam"/>
          <w:color w:val="000000"/>
          <w:sz w:val="24"/>
          <w:szCs w:val="24"/>
          <w:lang w:val="hy-AM"/>
        </w:rPr>
        <w:t>1</w:t>
      </w:r>
      <w:r w:rsidR="00CC11A2">
        <w:rPr>
          <w:rFonts w:ascii="GHEA Mariam" w:eastAsia="GHEA Mariam" w:hAnsi="GHEA Mariam" w:cs="GHEA Mariam"/>
          <w:color w:val="000000"/>
          <w:sz w:val="24"/>
          <w:szCs w:val="24"/>
          <w:lang w:val="hy-AM"/>
        </w:rPr>
        <w:t>2</w:t>
      </w:r>
      <w:r w:rsidRPr="005B6EDD">
        <w:rPr>
          <w:rFonts w:ascii="GHEA Mariam" w:hAnsi="GHEA Mariam"/>
          <w:sz w:val="24"/>
          <w:szCs w:val="24"/>
          <w:shd w:val="clear" w:color="auto" w:fill="FFFFFF"/>
          <w:lang w:val="hy-AM"/>
        </w:rPr>
        <w:t>.</w:t>
      </w:r>
      <w:r>
        <w:rPr>
          <w:rFonts w:ascii="GHEA Mariam" w:hAnsi="GHEA Mariam"/>
          <w:sz w:val="24"/>
          <w:szCs w:val="24"/>
          <w:shd w:val="clear" w:color="auto" w:fill="FFFFFF"/>
          <w:lang w:val="hy-AM"/>
        </w:rPr>
        <w:t>3</w:t>
      </w:r>
      <w:r w:rsidRPr="005B6EDD">
        <w:rPr>
          <w:rFonts w:ascii="GHEA Mariam" w:hAnsi="GHEA Mariam"/>
          <w:sz w:val="24"/>
          <w:szCs w:val="24"/>
          <w:shd w:val="clear" w:color="auto" w:fill="FFFFFF"/>
          <w:lang w:val="hy-AM"/>
        </w:rPr>
        <w:t>. Վճռաբեկ դատարանը, անդրադառնալով անձի նկատմամբ խափանման միջոց ընտրելիս նրան վերագրվող արարքի բնույթը և վտանգավորության աստիճանը հաշվի առնելու կարևորությանը, իրավական դիրքորոշում է ձևավորել այն մասին, որ թեև մեղադրյալին վերագրվող արարքի բնույթն ու վտանգավորության աստիճանը չեն կարող գնահատվել որպես կալանավորման հիմնավորվածությունը հաստատելու ինքնուրույն հիմք, այնուամենայնիվ, դրանք էական նշանակություն ունեն խափանման միջոցի տեսակն ընտրելիս: Մեղսագրվող հանցանքի ծանրությունը և</w:t>
      </w:r>
      <w:r w:rsidR="00CB28A0">
        <w:rPr>
          <w:rFonts w:ascii="GHEA Mariam" w:hAnsi="GHEA Mariam"/>
          <w:sz w:val="24"/>
          <w:szCs w:val="24"/>
          <w:shd w:val="clear" w:color="auto" w:fill="FFFFFF"/>
          <w:lang w:val="hy-AM"/>
        </w:rPr>
        <w:t>,</w:t>
      </w:r>
      <w:r w:rsidRPr="005B6EDD">
        <w:rPr>
          <w:rFonts w:ascii="GHEA Mariam" w:hAnsi="GHEA Mariam"/>
          <w:sz w:val="24"/>
          <w:szCs w:val="24"/>
          <w:shd w:val="clear" w:color="auto" w:fill="FFFFFF"/>
          <w:lang w:val="hy-AM"/>
        </w:rPr>
        <w:t xml:space="preserve"> հետևաբար նաև ակնկալվող պատժի խստությունը հանդիսանում են քրեական վարույթն իրականացնող մարմնից թաքնվելու կամ </w:t>
      </w:r>
      <w:r w:rsidRPr="005B6EDD">
        <w:rPr>
          <w:rFonts w:ascii="GHEA Mariam" w:hAnsi="GHEA Mariam"/>
          <w:b/>
          <w:bCs/>
          <w:sz w:val="24"/>
          <w:szCs w:val="24"/>
          <w:shd w:val="clear" w:color="auto" w:fill="FFFFFF"/>
          <w:lang w:val="hy-AM"/>
        </w:rPr>
        <w:t>գործի քննությանը խոչընդոտելու հավանականությունը գնահատելու կարևոր</w:t>
      </w:r>
      <w:r w:rsidRPr="005B6EDD">
        <w:rPr>
          <w:rFonts w:ascii="GHEA Mariam" w:hAnsi="GHEA Mariam"/>
          <w:sz w:val="24"/>
          <w:szCs w:val="24"/>
          <w:shd w:val="clear" w:color="auto" w:fill="FFFFFF"/>
          <w:lang w:val="hy-AM"/>
        </w:rPr>
        <w:t xml:space="preserve"> </w:t>
      </w:r>
      <w:r w:rsidRPr="005B6EDD">
        <w:rPr>
          <w:rFonts w:ascii="GHEA Mariam" w:hAnsi="GHEA Mariam"/>
          <w:b/>
          <w:bCs/>
          <w:sz w:val="24"/>
          <w:szCs w:val="24"/>
          <w:shd w:val="clear" w:color="auto" w:fill="FFFFFF"/>
          <w:lang w:val="hy-AM"/>
        </w:rPr>
        <w:t>տարրեր</w:t>
      </w:r>
      <w:r w:rsidRPr="005B6EDD">
        <w:rPr>
          <w:rFonts w:ascii="GHEA Mariam" w:hAnsi="GHEA Mariam"/>
          <w:sz w:val="24"/>
          <w:szCs w:val="24"/>
          <w:shd w:val="clear" w:color="auto" w:fill="FFFFFF"/>
          <w:lang w:val="hy-AM"/>
        </w:rPr>
        <w:t xml:space="preserve"> ու գործի նյութերից բխող մյուս հանգամանքների հետ միասին հնարավորություն են տալիս հիմնավորված ենթադրություններ անել անձի ազատության հիմնարար իրավունքը սահմանափակելու հիմքերի առկայության կամ բացակայության մասին</w:t>
      </w:r>
      <w:r w:rsidRPr="005B6EDD">
        <w:rPr>
          <w:rStyle w:val="FootnoteReference"/>
          <w:rFonts w:ascii="GHEA Mariam" w:hAnsi="GHEA Mariam"/>
          <w:sz w:val="24"/>
          <w:szCs w:val="24"/>
          <w:shd w:val="clear" w:color="auto" w:fill="FFFFFF"/>
        </w:rPr>
        <w:footnoteReference w:id="7"/>
      </w:r>
      <w:r w:rsidRPr="005B6EDD">
        <w:rPr>
          <w:rFonts w:ascii="GHEA Mariam" w:hAnsi="GHEA Mariam"/>
          <w:sz w:val="24"/>
          <w:szCs w:val="24"/>
          <w:shd w:val="clear" w:color="auto" w:fill="FFFFFF"/>
          <w:lang w:val="hy-AM"/>
        </w:rPr>
        <w:t>:</w:t>
      </w:r>
    </w:p>
    <w:p w14:paraId="4C100CB1" w14:textId="3F5CAE8A" w:rsidR="00441A39" w:rsidRPr="002732F9" w:rsidRDefault="0003114D" w:rsidP="008117C8">
      <w:pPr>
        <w:tabs>
          <w:tab w:val="left" w:pos="567"/>
        </w:tabs>
        <w:spacing w:after="0" w:line="360" w:lineRule="auto"/>
        <w:ind w:right="-589" w:firstLine="567"/>
        <w:jc w:val="both"/>
        <w:rPr>
          <w:rFonts w:ascii="GHEA Mariam" w:eastAsia="GHEA Mariam" w:hAnsi="GHEA Mariam" w:cs="GHEA Mariam"/>
          <w:color w:val="000000"/>
          <w:sz w:val="24"/>
          <w:szCs w:val="24"/>
          <w:lang w:val="hy-AM"/>
        </w:rPr>
      </w:pPr>
      <w:r>
        <w:rPr>
          <w:rFonts w:ascii="GHEA Mariam" w:eastAsia="GHEA Mariam" w:hAnsi="GHEA Mariam" w:cs="GHEA Mariam"/>
          <w:color w:val="000000" w:themeColor="text1"/>
          <w:sz w:val="24"/>
          <w:szCs w:val="24"/>
          <w:lang w:val="hy-AM"/>
        </w:rPr>
        <w:lastRenderedPageBreak/>
        <w:t>13</w:t>
      </w:r>
      <w:r w:rsidR="00A52280" w:rsidRPr="00B10A49">
        <w:rPr>
          <w:rFonts w:ascii="GHEA Mariam" w:hAnsi="GHEA Mariam"/>
          <w:sz w:val="24"/>
          <w:szCs w:val="24"/>
          <w:shd w:val="clear" w:color="auto" w:fill="FFFFFF"/>
          <w:lang w:val="hy-AM"/>
        </w:rPr>
        <w:t>.</w:t>
      </w:r>
      <w:r w:rsidR="00F96736" w:rsidRPr="008340A1">
        <w:rPr>
          <w:rFonts w:ascii="GHEA Mariam" w:eastAsia="GHEA Mariam" w:hAnsi="GHEA Mariam" w:cs="Cambria Math"/>
          <w:color w:val="000000" w:themeColor="text1"/>
          <w:sz w:val="24"/>
          <w:szCs w:val="24"/>
          <w:lang w:val="hy-AM"/>
        </w:rPr>
        <w:t xml:space="preserve"> </w:t>
      </w:r>
      <w:r w:rsidR="00D8462A" w:rsidRPr="008340A1">
        <w:rPr>
          <w:rFonts w:ascii="GHEA Mariam" w:hAnsi="GHEA Mariam"/>
          <w:color w:val="000000" w:themeColor="text1"/>
          <w:sz w:val="24"/>
          <w:szCs w:val="24"/>
          <w:shd w:val="clear" w:color="auto" w:fill="FFFFFF"/>
          <w:lang w:val="hy-AM"/>
        </w:rPr>
        <w:t xml:space="preserve">Վճռաբեկ </w:t>
      </w:r>
      <w:r w:rsidR="00A52280" w:rsidRPr="008340A1">
        <w:rPr>
          <w:rFonts w:ascii="GHEA Mariam" w:hAnsi="GHEA Mariam"/>
          <w:color w:val="000000" w:themeColor="text1"/>
          <w:sz w:val="24"/>
          <w:szCs w:val="24"/>
          <w:shd w:val="clear" w:color="auto" w:fill="FFFFFF"/>
          <w:lang w:val="hy-AM"/>
        </w:rPr>
        <w:t>դատարան</w:t>
      </w:r>
      <w:r w:rsidR="00A52280" w:rsidRPr="003B4048">
        <w:rPr>
          <w:rFonts w:ascii="GHEA Mariam" w:hAnsi="GHEA Mariam"/>
          <w:color w:val="000000" w:themeColor="text1"/>
          <w:sz w:val="24"/>
          <w:szCs w:val="24"/>
          <w:shd w:val="clear" w:color="auto" w:fill="FFFFFF"/>
          <w:lang w:val="hy-AM"/>
        </w:rPr>
        <w:t>ը</w:t>
      </w:r>
      <w:r w:rsidR="00D8462A" w:rsidRPr="00B10A49">
        <w:rPr>
          <w:rFonts w:ascii="GHEA Mariam" w:hAnsi="GHEA Mariam"/>
          <w:color w:val="000000" w:themeColor="text1"/>
          <w:sz w:val="24"/>
          <w:szCs w:val="24"/>
          <w:shd w:val="clear" w:color="auto" w:fill="FFFFFF"/>
          <w:lang w:val="hy-AM"/>
        </w:rPr>
        <w:t>,</w:t>
      </w:r>
      <w:r w:rsidR="00283940" w:rsidRPr="00B10A49">
        <w:rPr>
          <w:rFonts w:ascii="GHEA Mariam" w:hAnsi="GHEA Mariam"/>
          <w:color w:val="000000" w:themeColor="text1"/>
          <w:sz w:val="24"/>
          <w:szCs w:val="24"/>
          <w:shd w:val="clear" w:color="auto" w:fill="FFFFFF"/>
          <w:lang w:val="hy-AM"/>
        </w:rPr>
        <w:t xml:space="preserve"> </w:t>
      </w:r>
      <w:r w:rsidR="00283940" w:rsidRPr="002732F9">
        <w:rPr>
          <w:rFonts w:ascii="GHEA Mariam" w:hAnsi="GHEA Mariam"/>
          <w:i/>
          <w:iCs/>
          <w:color w:val="000000" w:themeColor="text1"/>
          <w:sz w:val="24"/>
          <w:szCs w:val="24"/>
          <w:lang w:val="hy-AM"/>
        </w:rPr>
        <w:t xml:space="preserve">Դավիթ </w:t>
      </w:r>
      <w:r w:rsidR="00283940" w:rsidRPr="008340A1">
        <w:rPr>
          <w:rFonts w:ascii="GHEA Mariam" w:hAnsi="GHEA Mariam"/>
          <w:i/>
          <w:iCs/>
          <w:color w:val="000000" w:themeColor="text1"/>
          <w:sz w:val="24"/>
          <w:szCs w:val="24"/>
          <w:lang w:val="hy-AM"/>
        </w:rPr>
        <w:t>Համբարձում</w:t>
      </w:r>
      <w:r w:rsidR="00283940" w:rsidRPr="008340A1">
        <w:rPr>
          <w:rFonts w:ascii="GHEA Mariam" w:hAnsi="GHEA Mariam" w:cs="Sylfaen"/>
          <w:i/>
          <w:iCs/>
          <w:color w:val="000000" w:themeColor="text1"/>
          <w:sz w:val="24"/>
          <w:szCs w:val="24"/>
          <w:lang w:val="hy-AM"/>
        </w:rPr>
        <w:t>յանի</w:t>
      </w:r>
      <w:r w:rsidR="00283940" w:rsidRPr="008340A1">
        <w:rPr>
          <w:rFonts w:ascii="GHEA Mariam" w:hAnsi="GHEA Mariam"/>
          <w:color w:val="000000" w:themeColor="text1"/>
          <w:sz w:val="24"/>
          <w:szCs w:val="24"/>
          <w:lang w:val="hy-AM"/>
        </w:rPr>
        <w:t xml:space="preserve"> վերաբերյալ որոշմամբ</w:t>
      </w:r>
      <w:r w:rsidR="00283940" w:rsidRPr="008340A1">
        <w:rPr>
          <w:rFonts w:ascii="GHEA Mariam" w:hAnsi="GHEA Mariam"/>
          <w:i/>
          <w:iCs/>
          <w:color w:val="000000" w:themeColor="text1"/>
          <w:sz w:val="24"/>
          <w:szCs w:val="24"/>
          <w:lang w:val="hy-AM"/>
        </w:rPr>
        <w:t xml:space="preserve"> </w:t>
      </w:r>
      <w:r w:rsidR="00D8462A" w:rsidRPr="008340A1">
        <w:rPr>
          <w:rFonts w:ascii="GHEA Mariam" w:hAnsi="GHEA Mariam"/>
          <w:color w:val="000000" w:themeColor="text1"/>
          <w:sz w:val="24"/>
          <w:szCs w:val="24"/>
          <w:shd w:val="clear" w:color="auto" w:fill="FFFFFF"/>
          <w:lang w:val="hy-AM"/>
        </w:rPr>
        <w:t xml:space="preserve">անդրադառնալով </w:t>
      </w:r>
      <w:r w:rsidR="00441A39" w:rsidRPr="008340A1">
        <w:rPr>
          <w:rFonts w:ascii="GHEA Mariam" w:hAnsi="GHEA Mariam"/>
          <w:color w:val="000000" w:themeColor="text1"/>
          <w:sz w:val="24"/>
          <w:szCs w:val="24"/>
          <w:shd w:val="clear" w:color="auto" w:fill="FFFFFF"/>
          <w:lang w:val="hy-AM"/>
        </w:rPr>
        <w:t xml:space="preserve">մեղադրյալի՝ </w:t>
      </w:r>
      <w:r w:rsidR="00441A39" w:rsidRPr="008340A1">
        <w:rPr>
          <w:rStyle w:val="none"/>
          <w:rFonts w:ascii="GHEA Mariam" w:hAnsi="GHEA Mariam"/>
          <w:color w:val="000000" w:themeColor="text1"/>
          <w:sz w:val="24"/>
          <w:szCs w:val="24"/>
          <w:shd w:val="clear" w:color="auto" w:fill="FFFFFF"/>
          <w:lang w:val="hy-AM"/>
        </w:rPr>
        <w:t>քրեական</w:t>
      </w:r>
      <w:r w:rsidR="00F73456" w:rsidRPr="008340A1">
        <w:rPr>
          <w:rStyle w:val="none"/>
          <w:rFonts w:ascii="GHEA Mariam" w:hAnsi="GHEA Mariam"/>
          <w:color w:val="000000" w:themeColor="text1"/>
          <w:sz w:val="24"/>
          <w:szCs w:val="24"/>
          <w:shd w:val="clear" w:color="auto" w:fill="FFFFFF"/>
          <w:lang w:val="hy-AM"/>
        </w:rPr>
        <w:t xml:space="preserve"> </w:t>
      </w:r>
      <w:r w:rsidR="00441A39" w:rsidRPr="008340A1">
        <w:rPr>
          <w:rStyle w:val="none"/>
          <w:rFonts w:ascii="GHEA Mariam" w:hAnsi="GHEA Mariam"/>
          <w:color w:val="000000" w:themeColor="text1"/>
          <w:sz w:val="24"/>
          <w:szCs w:val="24"/>
          <w:shd w:val="clear" w:color="auto" w:fill="FFFFFF"/>
          <w:lang w:val="hy-AM"/>
        </w:rPr>
        <w:t>օրենքով</w:t>
      </w:r>
      <w:r w:rsidR="00F73456" w:rsidRPr="008340A1">
        <w:rPr>
          <w:rStyle w:val="none"/>
          <w:rFonts w:ascii="GHEA Mariam" w:hAnsi="GHEA Mariam"/>
          <w:color w:val="000000" w:themeColor="text1"/>
          <w:sz w:val="24"/>
          <w:szCs w:val="24"/>
          <w:shd w:val="clear" w:color="auto" w:fill="FFFFFF"/>
          <w:lang w:val="hy-AM"/>
        </w:rPr>
        <w:t xml:space="preserve"> </w:t>
      </w:r>
      <w:r w:rsidR="00441A39" w:rsidRPr="008340A1">
        <w:rPr>
          <w:rStyle w:val="none"/>
          <w:rFonts w:ascii="GHEA Mariam" w:hAnsi="GHEA Mariam"/>
          <w:color w:val="000000" w:themeColor="text1"/>
          <w:sz w:val="24"/>
          <w:szCs w:val="24"/>
          <w:shd w:val="clear" w:color="auto" w:fill="FFFFFF"/>
          <w:lang w:val="hy-AM"/>
        </w:rPr>
        <w:t>արգելված</w:t>
      </w:r>
      <w:r w:rsidR="00F73456" w:rsidRPr="008340A1">
        <w:rPr>
          <w:rStyle w:val="none"/>
          <w:rFonts w:ascii="GHEA Mariam" w:hAnsi="GHEA Mariam" w:cs="Calibri"/>
          <w:color w:val="000000" w:themeColor="text1"/>
          <w:sz w:val="24"/>
          <w:szCs w:val="24"/>
          <w:shd w:val="clear" w:color="auto" w:fill="FFFFFF"/>
          <w:lang w:val="hy-AM"/>
        </w:rPr>
        <w:t xml:space="preserve"> </w:t>
      </w:r>
      <w:r w:rsidR="00441A39" w:rsidRPr="008340A1">
        <w:rPr>
          <w:rStyle w:val="none"/>
          <w:rFonts w:ascii="GHEA Mariam" w:hAnsi="GHEA Mariam"/>
          <w:color w:val="000000" w:themeColor="text1"/>
          <w:sz w:val="24"/>
          <w:szCs w:val="24"/>
          <w:shd w:val="clear" w:color="auto" w:fill="FFFFFF"/>
          <w:lang w:val="hy-AM"/>
        </w:rPr>
        <w:t>ենթադրյալ</w:t>
      </w:r>
      <w:r w:rsidR="00F73456" w:rsidRPr="008340A1">
        <w:rPr>
          <w:rStyle w:val="none"/>
          <w:rFonts w:ascii="GHEA Mariam" w:hAnsi="GHEA Mariam"/>
          <w:color w:val="000000" w:themeColor="text1"/>
          <w:sz w:val="24"/>
          <w:szCs w:val="24"/>
          <w:shd w:val="clear" w:color="auto" w:fill="FFFFFF"/>
          <w:lang w:val="hy-AM"/>
        </w:rPr>
        <w:t xml:space="preserve"> </w:t>
      </w:r>
      <w:r w:rsidR="00441A39" w:rsidRPr="008340A1">
        <w:rPr>
          <w:rStyle w:val="none"/>
          <w:rFonts w:ascii="GHEA Mariam" w:hAnsi="GHEA Mariam"/>
          <w:color w:val="000000" w:themeColor="text1"/>
          <w:sz w:val="24"/>
          <w:szCs w:val="24"/>
          <w:shd w:val="clear" w:color="auto" w:fill="FFFFFF"/>
          <w:lang w:val="hy-AM"/>
        </w:rPr>
        <w:t>արարքները</w:t>
      </w:r>
      <w:r w:rsidR="00F73456" w:rsidRPr="008340A1">
        <w:rPr>
          <w:rStyle w:val="none"/>
          <w:rFonts w:ascii="GHEA Mariam" w:hAnsi="GHEA Mariam"/>
          <w:color w:val="000000" w:themeColor="text1"/>
          <w:sz w:val="24"/>
          <w:szCs w:val="24"/>
          <w:shd w:val="clear" w:color="auto" w:fill="FFFFFF"/>
          <w:lang w:val="hy-AM"/>
        </w:rPr>
        <w:t xml:space="preserve"> </w:t>
      </w:r>
      <w:r w:rsidR="00441A39" w:rsidRPr="008340A1">
        <w:rPr>
          <w:rStyle w:val="none"/>
          <w:rFonts w:ascii="GHEA Mariam" w:hAnsi="GHEA Mariam"/>
          <w:color w:val="000000" w:themeColor="text1"/>
          <w:sz w:val="24"/>
          <w:szCs w:val="24"/>
          <w:shd w:val="clear" w:color="auto" w:fill="FFFFFF"/>
          <w:lang w:val="hy-AM"/>
        </w:rPr>
        <w:t>կատարելիս</w:t>
      </w:r>
      <w:r w:rsidR="00F73456" w:rsidRPr="008340A1">
        <w:rPr>
          <w:rStyle w:val="none"/>
          <w:rFonts w:ascii="GHEA Mariam" w:hAnsi="GHEA Mariam"/>
          <w:color w:val="000000" w:themeColor="text1"/>
          <w:sz w:val="24"/>
          <w:szCs w:val="24"/>
          <w:shd w:val="clear" w:color="auto" w:fill="FFFFFF"/>
          <w:lang w:val="hy-AM"/>
        </w:rPr>
        <w:t xml:space="preserve"> </w:t>
      </w:r>
      <w:r w:rsidR="00441A39" w:rsidRPr="008340A1">
        <w:rPr>
          <w:rStyle w:val="none"/>
          <w:rFonts w:ascii="GHEA Mariam" w:hAnsi="GHEA Mariam"/>
          <w:color w:val="000000" w:themeColor="text1"/>
          <w:sz w:val="24"/>
          <w:szCs w:val="24"/>
          <w:shd w:val="clear" w:color="auto" w:fill="FFFFFF"/>
          <w:lang w:val="hy-AM"/>
        </w:rPr>
        <w:t>պաշտոնատար</w:t>
      </w:r>
      <w:r w:rsidR="00F73456" w:rsidRPr="008340A1">
        <w:rPr>
          <w:rStyle w:val="none"/>
          <w:rFonts w:ascii="GHEA Mariam" w:hAnsi="GHEA Mariam" w:cs="Calibri"/>
          <w:color w:val="000000" w:themeColor="text1"/>
          <w:sz w:val="24"/>
          <w:szCs w:val="24"/>
          <w:shd w:val="clear" w:color="auto" w:fill="FFFFFF"/>
          <w:lang w:val="hy-AM"/>
        </w:rPr>
        <w:t xml:space="preserve"> </w:t>
      </w:r>
      <w:r w:rsidR="00441A39" w:rsidRPr="008340A1">
        <w:rPr>
          <w:rStyle w:val="none"/>
          <w:rFonts w:ascii="GHEA Mariam" w:hAnsi="GHEA Mariam"/>
          <w:color w:val="000000" w:themeColor="text1"/>
          <w:sz w:val="24"/>
          <w:szCs w:val="24"/>
          <w:shd w:val="clear" w:color="auto" w:fill="FFFFFF"/>
          <w:lang w:val="hy-AM"/>
        </w:rPr>
        <w:t>անձ</w:t>
      </w:r>
      <w:r w:rsidR="00441A39" w:rsidRPr="008340A1">
        <w:rPr>
          <w:rFonts w:ascii="GHEA Mariam" w:hAnsi="GHEA Mariam"/>
          <w:color w:val="000000" w:themeColor="text1"/>
          <w:sz w:val="24"/>
          <w:szCs w:val="24"/>
          <w:shd w:val="clear" w:color="auto" w:fill="FFFFFF"/>
          <w:lang w:val="hy-AM"/>
        </w:rPr>
        <w:t xml:space="preserve"> հանդիսանալու հանգամանքի գնահատմանը, արձանագրել է, որ</w:t>
      </w:r>
      <w:r w:rsidR="00F73456" w:rsidRPr="008340A1">
        <w:rPr>
          <w:rFonts w:ascii="GHEA Mariam" w:hAnsi="GHEA Mariam"/>
          <w:color w:val="000000" w:themeColor="text1"/>
          <w:sz w:val="24"/>
          <w:szCs w:val="24"/>
          <w:shd w:val="clear" w:color="auto" w:fill="FFFFFF"/>
          <w:lang w:val="hy-AM"/>
        </w:rPr>
        <w:t xml:space="preserve"> մ</w:t>
      </w:r>
      <w:r w:rsidR="00F73456" w:rsidRPr="008340A1">
        <w:rPr>
          <w:rStyle w:val="none"/>
          <w:rFonts w:ascii="GHEA Mariam" w:hAnsi="GHEA Mariam"/>
          <w:color w:val="000000" w:themeColor="text1"/>
          <w:sz w:val="24"/>
          <w:szCs w:val="24"/>
          <w:shd w:val="clear" w:color="auto" w:fill="FFFFFF"/>
          <w:lang w:val="hy-AM"/>
        </w:rPr>
        <w:t>եղադրյալը</w:t>
      </w:r>
      <w:r w:rsidR="00283940" w:rsidRPr="008340A1">
        <w:rPr>
          <w:rStyle w:val="none"/>
          <w:rFonts w:ascii="GHEA Mariam" w:hAnsi="GHEA Mariam"/>
          <w:color w:val="000000" w:themeColor="text1"/>
          <w:sz w:val="24"/>
          <w:szCs w:val="24"/>
          <w:shd w:val="clear" w:color="auto" w:fill="FFFFFF"/>
          <w:lang w:val="hy-AM"/>
        </w:rPr>
        <w:t>՝ Դ</w:t>
      </w:r>
      <w:r w:rsidR="00283940" w:rsidRPr="008340A1">
        <w:rPr>
          <w:rStyle w:val="none"/>
          <w:rFonts w:ascii="Cambria Math" w:hAnsi="Cambria Math" w:cs="Cambria Math"/>
          <w:color w:val="000000" w:themeColor="text1"/>
          <w:sz w:val="24"/>
          <w:szCs w:val="24"/>
          <w:shd w:val="clear" w:color="auto" w:fill="FFFFFF"/>
          <w:lang w:val="hy-AM"/>
        </w:rPr>
        <w:t>․</w:t>
      </w:r>
      <w:r w:rsidR="00283940" w:rsidRPr="008340A1">
        <w:rPr>
          <w:rStyle w:val="none"/>
          <w:rFonts w:ascii="GHEA Mariam" w:hAnsi="GHEA Mariam"/>
          <w:color w:val="000000" w:themeColor="text1"/>
          <w:sz w:val="24"/>
          <w:szCs w:val="24"/>
          <w:shd w:val="clear" w:color="auto" w:fill="FFFFFF"/>
          <w:lang w:val="hy-AM"/>
        </w:rPr>
        <w:t>Համբարձումյանը</w:t>
      </w:r>
      <w:r w:rsidR="00F73456" w:rsidRPr="008340A1">
        <w:rPr>
          <w:rStyle w:val="none"/>
          <w:rFonts w:ascii="GHEA Mariam" w:hAnsi="GHEA Mariam"/>
          <w:color w:val="000000" w:themeColor="text1"/>
          <w:sz w:val="24"/>
          <w:szCs w:val="24"/>
          <w:shd w:val="clear" w:color="auto" w:fill="FFFFFF"/>
          <w:lang w:val="hy-AM"/>
        </w:rPr>
        <w:t xml:space="preserve"> քրեական օրենքով</w:t>
      </w:r>
      <w:r w:rsidR="00F73456" w:rsidRPr="008340A1">
        <w:rPr>
          <w:rStyle w:val="none"/>
          <w:rFonts w:ascii="GHEA Mariam" w:hAnsi="GHEA Mariam" w:cs="Calibri"/>
          <w:color w:val="000000" w:themeColor="text1"/>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արգելված</w:t>
      </w:r>
      <w:r w:rsidR="00F73456"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ենթադրյալ արարքները կատարելիս</w:t>
      </w:r>
      <w:r w:rsidR="00F73456"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զբաղեցրել</w:t>
      </w:r>
      <w:r w:rsidR="00F73456"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է քաղաքապետի պաշտոնը</w:t>
      </w:r>
      <w:r w:rsidR="00F73456" w:rsidRPr="008340A1">
        <w:rPr>
          <w:rStyle w:val="none"/>
          <w:rFonts w:ascii="GHEA Mariam" w:hAnsi="GHEA Mariam"/>
          <w:color w:val="0D0D0D"/>
          <w:sz w:val="24"/>
          <w:szCs w:val="24"/>
          <w:shd w:val="clear" w:color="auto" w:fill="FFFFFF"/>
          <w:lang w:val="fr-FR"/>
        </w:rPr>
        <w:t>:</w:t>
      </w:r>
      <w:r w:rsidR="00F73456" w:rsidRPr="008340A1">
        <w:rPr>
          <w:rStyle w:val="none"/>
          <w:rFonts w:ascii="GHEA Mariam" w:hAnsi="GHEA Mariam"/>
          <w:color w:val="0D0D0D"/>
          <w:sz w:val="24"/>
          <w:szCs w:val="24"/>
          <w:shd w:val="clear" w:color="auto" w:fill="FFFFFF"/>
          <w:lang w:val="hy-AM"/>
        </w:rPr>
        <w:t xml:space="preserve"> Ընդ որում</w:t>
      </w:r>
      <w:r w:rsidR="00F73456" w:rsidRPr="008340A1">
        <w:rPr>
          <w:rStyle w:val="none"/>
          <w:rFonts w:ascii="GHEA Mariam" w:hAnsi="GHEA Mariam"/>
          <w:color w:val="0D0D0D"/>
          <w:sz w:val="24"/>
          <w:szCs w:val="24"/>
          <w:shd w:val="clear" w:color="auto" w:fill="FFFFFF"/>
          <w:lang w:val="fr-FR"/>
        </w:rPr>
        <w:t>,</w:t>
      </w:r>
      <w:r w:rsidR="00F73456" w:rsidRPr="008340A1">
        <w:rPr>
          <w:rStyle w:val="none"/>
          <w:rFonts w:ascii="GHEA Mariam" w:hAnsi="GHEA Mariam"/>
          <w:color w:val="0D0D0D"/>
          <w:sz w:val="24"/>
          <w:szCs w:val="24"/>
          <w:shd w:val="clear" w:color="auto" w:fill="FFFFFF"/>
          <w:lang w:val="hy-AM"/>
        </w:rPr>
        <w:t xml:space="preserve"> այդ պաշտոնը նա շարունակել է զբաղեցնել նաև</w:t>
      </w:r>
      <w:r w:rsidR="00F73456"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քրեական վարույթի ընթացքում օգտվելով</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նաև</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դրանից</w:t>
      </w:r>
      <w:r w:rsidR="00407DEA"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բխող</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իշխանությունից</w:t>
      </w:r>
      <w:r w:rsidR="00E80F06" w:rsidRPr="008340A1">
        <w:rPr>
          <w:rStyle w:val="none"/>
          <w:rFonts w:ascii="GHEA Mariam" w:hAnsi="GHEA Mariam"/>
          <w:color w:val="0D0D0D"/>
          <w:sz w:val="24"/>
          <w:szCs w:val="24"/>
          <w:shd w:val="clear" w:color="auto" w:fill="FFFFFF"/>
          <w:lang w:val="hy-AM"/>
        </w:rPr>
        <w:t>, ուստի ն</w:t>
      </w:r>
      <w:r w:rsidR="00F73456" w:rsidRPr="008340A1">
        <w:rPr>
          <w:rStyle w:val="none"/>
          <w:rFonts w:ascii="GHEA Mariam" w:hAnsi="GHEA Mariam"/>
          <w:color w:val="0D0D0D"/>
          <w:sz w:val="24"/>
          <w:szCs w:val="24"/>
          <w:shd w:val="clear" w:color="auto" w:fill="FFFFFF"/>
          <w:lang w:val="hy-AM"/>
        </w:rPr>
        <w:t>ման</w:t>
      </w:r>
      <w:r w:rsidR="00407DEA"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պայմաններում</w:t>
      </w:r>
      <w:r w:rsidR="00F73456" w:rsidRPr="008340A1">
        <w:rPr>
          <w:rStyle w:val="none"/>
          <w:rFonts w:ascii="GHEA Mariam" w:hAnsi="GHEA Mariam"/>
          <w:color w:val="0D0D0D"/>
          <w:sz w:val="24"/>
          <w:szCs w:val="24"/>
          <w:shd w:val="clear" w:color="auto" w:fill="FFFFFF"/>
          <w:lang w:val="fr-FR"/>
        </w:rPr>
        <w:t>,</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էապես</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բարձր</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է</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եղել</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հավանականությունն</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առ</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այն</w:t>
      </w:r>
      <w:r w:rsidR="00F73456" w:rsidRPr="008340A1">
        <w:rPr>
          <w:rStyle w:val="none"/>
          <w:rFonts w:ascii="GHEA Mariam" w:hAnsi="GHEA Mariam"/>
          <w:color w:val="0D0D0D"/>
          <w:sz w:val="24"/>
          <w:szCs w:val="24"/>
          <w:shd w:val="clear" w:color="auto" w:fill="FFFFFF"/>
          <w:lang w:val="fr-FR"/>
        </w:rPr>
        <w:t>,</w:t>
      </w:r>
      <w:r w:rsidR="00407DEA"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որ</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ազատության</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մեջ</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գտնվելու</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դեպքում,</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մեղադրյալ</w:t>
      </w:r>
      <w:r w:rsidR="00E80F06" w:rsidRPr="008340A1">
        <w:rPr>
          <w:rStyle w:val="none"/>
          <w:rFonts w:ascii="GHEA Mariam" w:hAnsi="GHEA Mariam"/>
          <w:color w:val="0D0D0D"/>
          <w:sz w:val="24"/>
          <w:szCs w:val="24"/>
          <w:shd w:val="clear" w:color="auto" w:fill="FFFFFF"/>
          <w:lang w:val="hy-AM"/>
        </w:rPr>
        <w:t>ը</w:t>
      </w:r>
      <w:r w:rsidR="00407DEA"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կարող</w:t>
      </w:r>
      <w:r w:rsidR="00407DEA"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է</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դրսևորել</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ոչ</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իրավաչափ</w:t>
      </w:r>
      <w:r w:rsidR="00407DEA"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վարքագիծ</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և</w:t>
      </w:r>
      <w:r w:rsidR="00407DEA" w:rsidRPr="008340A1">
        <w:rPr>
          <w:rStyle w:val="none"/>
          <w:rFonts w:ascii="GHEA Mariam" w:hAnsi="GHEA Mariam" w:cs="Calibri"/>
          <w:color w:val="0D0D0D"/>
          <w:sz w:val="24"/>
          <w:szCs w:val="24"/>
          <w:shd w:val="clear" w:color="auto" w:fill="FFFFFF"/>
          <w:lang w:val="hy-AM"/>
        </w:rPr>
        <w:t xml:space="preserve"> խ</w:t>
      </w:r>
      <w:r w:rsidR="00F73456" w:rsidRPr="008340A1">
        <w:rPr>
          <w:rStyle w:val="none"/>
          <w:rFonts w:ascii="GHEA Mariam" w:hAnsi="GHEA Mariam"/>
          <w:color w:val="0D0D0D"/>
          <w:sz w:val="24"/>
          <w:szCs w:val="24"/>
          <w:shd w:val="clear" w:color="auto" w:fill="FFFFFF"/>
          <w:lang w:val="hy-AM"/>
        </w:rPr>
        <w:t>ոչընդոտել</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մինչդատական</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վարույթում</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գործի</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քննությանը՝</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հատկապես</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հաշվի</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առնելով</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այն</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հանգամանքը</w:t>
      </w:r>
      <w:r w:rsidR="00F73456" w:rsidRPr="008340A1">
        <w:rPr>
          <w:rStyle w:val="none"/>
          <w:rFonts w:ascii="GHEA Mariam" w:hAnsi="GHEA Mariam"/>
          <w:color w:val="0D0D0D"/>
          <w:sz w:val="24"/>
          <w:szCs w:val="24"/>
          <w:shd w:val="clear" w:color="auto" w:fill="FFFFFF"/>
          <w:lang w:val="fr-FR"/>
        </w:rPr>
        <w:t>,</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որ</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քրեական</w:t>
      </w:r>
      <w:r w:rsidR="00407DEA"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գործով</w:t>
      </w:r>
      <w:r w:rsidR="00407DEA"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որպես</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մեղադրյալ</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և</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վկա</w:t>
      </w:r>
      <w:r w:rsidR="00407DEA" w:rsidRPr="008340A1">
        <w:rPr>
          <w:rStyle w:val="none"/>
          <w:rFonts w:ascii="GHEA Mariam" w:hAnsi="GHEA Mariam"/>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ներգրավված</w:t>
      </w:r>
      <w:r w:rsidR="00407DEA"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անձինք</w:t>
      </w:r>
      <w:r w:rsidR="00407DEA" w:rsidRPr="008340A1">
        <w:rPr>
          <w:rStyle w:val="none"/>
          <w:rFonts w:ascii="GHEA Mariam" w:hAnsi="GHEA Mariam" w:cs="Calibri"/>
          <w:color w:val="0D0D0D"/>
          <w:sz w:val="24"/>
          <w:szCs w:val="24"/>
          <w:shd w:val="clear" w:color="auto" w:fill="FFFFFF"/>
          <w:lang w:val="hy-AM"/>
        </w:rPr>
        <w:t xml:space="preserve"> </w:t>
      </w:r>
      <w:r w:rsidR="00F73456" w:rsidRPr="008340A1">
        <w:rPr>
          <w:rStyle w:val="none"/>
          <w:rFonts w:ascii="GHEA Mariam" w:hAnsi="GHEA Mariam"/>
          <w:color w:val="0D0D0D"/>
          <w:sz w:val="24"/>
          <w:szCs w:val="24"/>
          <w:shd w:val="clear" w:color="auto" w:fill="FFFFFF"/>
          <w:lang w:val="hy-AM"/>
        </w:rPr>
        <w:t>որոշակի փոխհարաբերությունների մեջ են գտնվել</w:t>
      </w:r>
      <w:r w:rsidR="00407DEA" w:rsidRPr="008340A1">
        <w:rPr>
          <w:rStyle w:val="none"/>
          <w:rFonts w:ascii="GHEA Mariam" w:hAnsi="GHEA Mariam" w:cs="Calibri"/>
          <w:color w:val="0D0D0D"/>
          <w:sz w:val="24"/>
          <w:szCs w:val="24"/>
          <w:shd w:val="clear" w:color="auto" w:fill="FFFFFF"/>
          <w:lang w:val="hy-AM"/>
        </w:rPr>
        <w:t xml:space="preserve"> մեղադրյալի </w:t>
      </w:r>
      <w:r w:rsidR="00F73456" w:rsidRPr="008340A1">
        <w:rPr>
          <w:rStyle w:val="none"/>
          <w:rFonts w:ascii="GHEA Mariam" w:hAnsi="GHEA Mariam"/>
          <w:color w:val="0D0D0D"/>
          <w:sz w:val="24"/>
          <w:szCs w:val="24"/>
          <w:shd w:val="clear" w:color="auto" w:fill="FFFFFF"/>
          <w:lang w:val="hy-AM"/>
        </w:rPr>
        <w:t>հետ</w:t>
      </w:r>
      <w:r w:rsidR="00E80F06" w:rsidRPr="00B10A49">
        <w:rPr>
          <w:rStyle w:val="FootnoteReference"/>
          <w:rFonts w:ascii="GHEA Mariam" w:hAnsi="GHEA Mariam"/>
          <w:color w:val="0D0D0D"/>
          <w:sz w:val="24"/>
          <w:szCs w:val="24"/>
          <w:shd w:val="clear" w:color="auto" w:fill="FFFFFF"/>
          <w:lang w:val="hy-AM"/>
        </w:rPr>
        <w:footnoteReference w:id="8"/>
      </w:r>
      <w:r w:rsidR="00F73456" w:rsidRPr="00B10A49">
        <w:rPr>
          <w:rStyle w:val="none"/>
          <w:rFonts w:ascii="GHEA Mariam" w:hAnsi="GHEA Mariam"/>
          <w:color w:val="0D0D0D"/>
          <w:sz w:val="24"/>
          <w:szCs w:val="24"/>
          <w:shd w:val="clear" w:color="auto" w:fill="FFFFFF"/>
          <w:lang w:val="fr-FR"/>
        </w:rPr>
        <w:t>:</w:t>
      </w:r>
      <w:r w:rsidR="00441A39" w:rsidRPr="00B10A49">
        <w:rPr>
          <w:rFonts w:ascii="GHEA Mariam" w:hAnsi="GHEA Mariam"/>
          <w:sz w:val="24"/>
          <w:szCs w:val="24"/>
          <w:shd w:val="clear" w:color="auto" w:fill="FFFFFF"/>
          <w:lang w:val="hy-AM"/>
        </w:rPr>
        <w:t xml:space="preserve"> </w:t>
      </w:r>
    </w:p>
    <w:p w14:paraId="13363722" w14:textId="3CB60655" w:rsidR="004F7FDA" w:rsidRPr="005B6EDD" w:rsidRDefault="00553F4D" w:rsidP="008117C8">
      <w:pPr>
        <w:shd w:val="clear" w:color="auto" w:fill="FFFFFF"/>
        <w:spacing w:after="0" w:line="360" w:lineRule="auto"/>
        <w:ind w:right="-589"/>
        <w:jc w:val="both"/>
        <w:rPr>
          <w:rFonts w:ascii="GHEA Mariam" w:eastAsia="Times New Roman" w:hAnsi="GHEA Mariam" w:cs="Times New Roman"/>
          <w:color w:val="000000" w:themeColor="text1"/>
          <w:sz w:val="24"/>
          <w:szCs w:val="24"/>
          <w:lang w:val="hy-AM" w:eastAsia="ru-RU"/>
        </w:rPr>
      </w:pPr>
      <w:r>
        <w:rPr>
          <w:rFonts w:ascii="GHEA Mariam" w:eastAsia="Times New Roman" w:hAnsi="GHEA Mariam" w:cs="Times New Roman"/>
          <w:color w:val="000000" w:themeColor="text1"/>
          <w:sz w:val="24"/>
          <w:szCs w:val="24"/>
          <w:lang w:val="hy-AM" w:eastAsia="ru-RU"/>
        </w:rPr>
        <w:t xml:space="preserve">        </w:t>
      </w:r>
      <w:r w:rsidR="00625475" w:rsidRPr="0005049A">
        <w:rPr>
          <w:rFonts w:ascii="GHEA Mariam" w:eastAsia="Times New Roman" w:hAnsi="GHEA Mariam" w:cs="Times New Roman"/>
          <w:color w:val="000000" w:themeColor="text1"/>
          <w:sz w:val="24"/>
          <w:szCs w:val="24"/>
          <w:lang w:val="hy-AM" w:eastAsia="ru-RU"/>
        </w:rPr>
        <w:t>1</w:t>
      </w:r>
      <w:r w:rsidR="00FB22B3" w:rsidRPr="0005049A">
        <w:rPr>
          <w:rFonts w:ascii="GHEA Mariam" w:eastAsia="Times New Roman" w:hAnsi="GHEA Mariam" w:cs="Times New Roman"/>
          <w:color w:val="000000" w:themeColor="text1"/>
          <w:sz w:val="24"/>
          <w:szCs w:val="24"/>
          <w:lang w:val="hy-AM" w:eastAsia="ru-RU"/>
        </w:rPr>
        <w:t>4</w:t>
      </w:r>
      <w:r w:rsidR="008B77D5" w:rsidRPr="0005049A">
        <w:rPr>
          <w:rFonts w:ascii="GHEA Mariam" w:eastAsia="Times New Roman" w:hAnsi="GHEA Mariam" w:cs="Times New Roman"/>
          <w:color w:val="000000" w:themeColor="text1"/>
          <w:sz w:val="24"/>
          <w:szCs w:val="24"/>
          <w:lang w:val="hy-AM" w:eastAsia="ru-RU"/>
        </w:rPr>
        <w:t>.</w:t>
      </w:r>
      <w:r w:rsidR="00625475" w:rsidRPr="0005049A">
        <w:rPr>
          <w:rFonts w:ascii="GHEA Mariam" w:eastAsia="Times New Roman" w:hAnsi="GHEA Mariam" w:cs="Times New Roman"/>
          <w:color w:val="000000" w:themeColor="text1"/>
          <w:sz w:val="24"/>
          <w:szCs w:val="24"/>
          <w:lang w:val="hy-AM" w:eastAsia="ru-RU"/>
        </w:rPr>
        <w:t xml:space="preserve"> </w:t>
      </w:r>
      <w:r w:rsidR="00625475" w:rsidRPr="0005049A">
        <w:rPr>
          <w:rFonts w:ascii="GHEA Mariam" w:eastAsia="Times New Roman" w:hAnsi="GHEA Mariam" w:cs="GHEA Mariam"/>
          <w:color w:val="000000" w:themeColor="text1"/>
          <w:sz w:val="24"/>
          <w:szCs w:val="24"/>
          <w:lang w:val="hy-AM" w:eastAsia="ru-RU"/>
        </w:rPr>
        <w:t>Սույն</w:t>
      </w:r>
      <w:r w:rsidR="00625475" w:rsidRPr="0005049A">
        <w:rPr>
          <w:rFonts w:ascii="GHEA Mariam" w:eastAsia="Times New Roman" w:hAnsi="GHEA Mariam" w:cs="Times New Roman"/>
          <w:color w:val="000000" w:themeColor="text1"/>
          <w:sz w:val="24"/>
          <w:szCs w:val="24"/>
          <w:lang w:val="hy-AM" w:eastAsia="ru-RU"/>
        </w:rPr>
        <w:t xml:space="preserve"> </w:t>
      </w:r>
      <w:r w:rsidR="00625475" w:rsidRPr="0005049A">
        <w:rPr>
          <w:rFonts w:ascii="GHEA Mariam" w:eastAsia="Times New Roman" w:hAnsi="GHEA Mariam" w:cs="GHEA Mariam"/>
          <w:color w:val="000000" w:themeColor="text1"/>
          <w:sz w:val="24"/>
          <w:szCs w:val="24"/>
          <w:lang w:val="hy-AM" w:eastAsia="ru-RU"/>
        </w:rPr>
        <w:t>գործի</w:t>
      </w:r>
      <w:r w:rsidR="00625475" w:rsidRPr="0005049A">
        <w:rPr>
          <w:rFonts w:ascii="GHEA Mariam" w:eastAsia="Times New Roman" w:hAnsi="GHEA Mariam" w:cs="Times New Roman"/>
          <w:color w:val="000000" w:themeColor="text1"/>
          <w:sz w:val="24"/>
          <w:szCs w:val="24"/>
          <w:lang w:val="hy-AM" w:eastAsia="ru-RU"/>
        </w:rPr>
        <w:t xml:space="preserve"> նյութերի ուսումնասիրությունից երևում է, որ</w:t>
      </w:r>
      <w:r w:rsidR="004F7FDA" w:rsidRPr="0005049A">
        <w:rPr>
          <w:rFonts w:ascii="GHEA Mariam" w:eastAsia="Times New Roman" w:hAnsi="GHEA Mariam" w:cs="Times New Roman"/>
          <w:color w:val="000000" w:themeColor="text1"/>
          <w:sz w:val="24"/>
          <w:szCs w:val="24"/>
          <w:lang w:val="hy-AM" w:eastAsia="ru-RU"/>
        </w:rPr>
        <w:t>՝</w:t>
      </w:r>
    </w:p>
    <w:p w14:paraId="41164767" w14:textId="2EB7FBFD" w:rsidR="001E797A" w:rsidRPr="0005049A" w:rsidRDefault="004F7FDA" w:rsidP="008117C8">
      <w:pPr>
        <w:tabs>
          <w:tab w:val="left" w:pos="-2880"/>
          <w:tab w:val="left" w:pos="-2700"/>
          <w:tab w:val="left" w:pos="709"/>
        </w:tabs>
        <w:spacing w:after="0" w:line="360" w:lineRule="auto"/>
        <w:ind w:right="-589" w:firstLine="360"/>
        <w:jc w:val="both"/>
        <w:rPr>
          <w:rFonts w:ascii="GHEA Mariam" w:hAnsi="GHEA Mariam" w:cs="Sylfaen"/>
          <w:sz w:val="24"/>
          <w:szCs w:val="24"/>
          <w:lang w:val="hy-AM"/>
        </w:rPr>
      </w:pPr>
      <w:r w:rsidRPr="005B6EDD">
        <w:rPr>
          <w:rFonts w:ascii="GHEA Mariam" w:eastAsia="Times New Roman" w:hAnsi="GHEA Mariam" w:cs="Times New Roman"/>
          <w:color w:val="000000" w:themeColor="text1"/>
          <w:sz w:val="24"/>
          <w:szCs w:val="24"/>
          <w:lang w:val="hy-AM" w:eastAsia="ru-RU"/>
        </w:rPr>
        <w:t>-</w:t>
      </w:r>
      <w:r w:rsidR="00625475" w:rsidRPr="005B6EDD">
        <w:rPr>
          <w:rFonts w:ascii="GHEA Mariam" w:eastAsia="Times New Roman" w:hAnsi="GHEA Mariam" w:cs="Times New Roman"/>
          <w:color w:val="000000" w:themeColor="text1"/>
          <w:sz w:val="24"/>
          <w:szCs w:val="24"/>
          <w:lang w:val="hy-AM" w:eastAsia="ru-RU"/>
        </w:rPr>
        <w:t xml:space="preserve"> </w:t>
      </w:r>
      <w:r w:rsidR="0005049A" w:rsidRPr="00433225">
        <w:rPr>
          <w:rFonts w:ascii="GHEA Mariam" w:hAnsi="GHEA Mariam" w:cs="Sylfaen"/>
          <w:iCs/>
          <w:sz w:val="24"/>
          <w:szCs w:val="24"/>
          <w:lang w:val="hy-AM"/>
        </w:rPr>
        <w:t xml:space="preserve">Արամ </w:t>
      </w:r>
      <w:r w:rsidR="0005049A" w:rsidRPr="00433225">
        <w:rPr>
          <w:rFonts w:ascii="GHEA Mariam" w:eastAsia="Calibri" w:hAnsi="GHEA Mariam" w:cs="Times New Roman"/>
          <w:sz w:val="24"/>
          <w:szCs w:val="24"/>
          <w:shd w:val="clear" w:color="auto" w:fill="FFFFFF"/>
          <w:lang w:val="hy-AM"/>
        </w:rPr>
        <w:t>Գյուլզադյանի</w:t>
      </w:r>
      <w:r w:rsidR="0005049A" w:rsidRPr="00433225">
        <w:rPr>
          <w:rFonts w:ascii="GHEA Mariam" w:hAnsi="GHEA Mariam" w:cs="Sylfaen"/>
          <w:iCs/>
          <w:sz w:val="24"/>
          <w:szCs w:val="24"/>
          <w:lang w:val="hy-AM"/>
        </w:rPr>
        <w:t xml:space="preserve"> </w:t>
      </w:r>
      <w:r w:rsidR="0005049A" w:rsidRPr="00433225">
        <w:rPr>
          <w:rFonts w:ascii="GHEA Mariam" w:eastAsia="GHEA Mariam" w:hAnsi="GHEA Mariam" w:cs="GHEA Mariam"/>
          <w:sz w:val="24"/>
          <w:szCs w:val="24"/>
          <w:lang w:val="hy-AM"/>
        </w:rPr>
        <w:t xml:space="preserve">նկատմամբ հարուցվել է հանրային քրեական հետապնդում </w:t>
      </w:r>
      <w:r w:rsidR="0005049A" w:rsidRPr="00433225">
        <w:rPr>
          <w:rFonts w:ascii="GHEA Mariam" w:hAnsi="GHEA Mariam" w:cs="Sylfaen"/>
          <w:iCs/>
          <w:sz w:val="24"/>
          <w:szCs w:val="24"/>
          <w:lang w:val="hy-AM"/>
        </w:rPr>
        <w:t>ՀՀ քրեական օրենսգրքի 435-րդ հոդվածի</w:t>
      </w:r>
      <w:r w:rsidR="0005049A">
        <w:rPr>
          <w:rFonts w:ascii="GHEA Mariam" w:hAnsi="GHEA Mariam" w:cs="Sylfaen"/>
          <w:iCs/>
          <w:sz w:val="24"/>
          <w:szCs w:val="24"/>
          <w:lang w:val="hy-AM"/>
        </w:rPr>
        <w:t xml:space="preserve"> </w:t>
      </w:r>
      <w:r w:rsidR="0005049A" w:rsidRPr="00433225">
        <w:rPr>
          <w:rFonts w:ascii="GHEA Mariam" w:hAnsi="GHEA Mariam" w:cs="Sylfaen"/>
          <w:iCs/>
          <w:sz w:val="24"/>
          <w:szCs w:val="24"/>
          <w:lang w:val="hy-AM"/>
        </w:rPr>
        <w:t xml:space="preserve">2-րդ մասի 2-րդ կետով </w:t>
      </w:r>
      <w:r w:rsidR="0005049A" w:rsidRPr="00433225">
        <w:rPr>
          <w:rFonts w:ascii="GHEA Mariam" w:eastAsia="GHEA Mariam" w:hAnsi="GHEA Mariam" w:cs="GHEA Mariam"/>
          <w:sz w:val="24"/>
          <w:szCs w:val="24"/>
          <w:lang w:val="hy-AM"/>
        </w:rPr>
        <w:t>այն արարքների համար, որ</w:t>
      </w:r>
      <w:r w:rsidR="0005049A" w:rsidRPr="00433225">
        <w:rPr>
          <w:rFonts w:ascii="GHEA Mariam" w:eastAsia="GHEA Mariam" w:hAnsi="GHEA Mariam" w:cs="GHEA Mariam"/>
          <w:i/>
          <w:sz w:val="24"/>
          <w:szCs w:val="24"/>
          <w:lang w:val="hy-AM"/>
        </w:rPr>
        <w:t xml:space="preserve"> </w:t>
      </w:r>
      <w:r w:rsidR="0005049A" w:rsidRPr="00433225">
        <w:rPr>
          <w:rFonts w:ascii="GHEA Mariam" w:eastAsia="GHEA Mariam" w:hAnsi="GHEA Mariam" w:cs="GHEA Mariam"/>
          <w:iCs/>
          <w:sz w:val="24"/>
          <w:szCs w:val="24"/>
          <w:lang w:val="hy-AM"/>
        </w:rPr>
        <w:t>նա</w:t>
      </w:r>
      <w:r w:rsidR="00052A8C">
        <w:rPr>
          <w:rFonts w:ascii="GHEA Mariam" w:eastAsia="GHEA Mariam" w:hAnsi="GHEA Mariam" w:cs="GHEA Mariam"/>
          <w:iCs/>
          <w:sz w:val="24"/>
          <w:szCs w:val="24"/>
          <w:lang w:val="hy-AM"/>
        </w:rPr>
        <w:t>,</w:t>
      </w:r>
      <w:r w:rsidR="0005049A" w:rsidRPr="00433225">
        <w:rPr>
          <w:rFonts w:ascii="GHEA Mariam" w:eastAsia="GHEA Mariam" w:hAnsi="GHEA Mariam" w:cs="GHEA Mariam"/>
          <w:sz w:val="24"/>
          <w:szCs w:val="24"/>
          <w:lang w:val="hy-AM"/>
        </w:rPr>
        <w:t xml:space="preserve"> </w:t>
      </w:r>
      <w:r w:rsidR="0005049A" w:rsidRPr="0005049A">
        <w:rPr>
          <w:rFonts w:ascii="GHEA Mariam" w:eastAsia="GHEA Mariam" w:hAnsi="GHEA Mariam" w:cs="GHEA Mariam"/>
          <w:sz w:val="24"/>
          <w:szCs w:val="24"/>
          <w:lang w:val="hy-AM"/>
        </w:rPr>
        <w:t>զ</w:t>
      </w:r>
      <w:r w:rsidR="0005049A" w:rsidRPr="0005049A">
        <w:rPr>
          <w:rFonts w:ascii="GHEA Mariam" w:hAnsi="GHEA Mariam" w:cs="Sylfaen"/>
          <w:sz w:val="24"/>
          <w:szCs w:val="24"/>
          <w:lang w:val="hy-AM"/>
        </w:rPr>
        <w:t>բաղեցնելով Երևանի քաղաքապետարանի հասարակական կարգի պահպանության ծառայության պետի պաշտոնն ու հանդիսանալով տեղական ինքնակառավարման մարմնի անունից իրավունք, պարտականություն և պատասխանատվություն առաջացնող գործառույթներ իրականացնող պաշտոնատար անձ, իր ծառայողական լիազորություններով  պայմանավորված ազդեցությունն օգտագործելով, քաղաքացու օգտին գործողություն կատարելը կազմակերպելու նպատակով ստացել է խոշոր չափերով կաշառք</w:t>
      </w:r>
      <w:r w:rsidR="001E797A" w:rsidRPr="0005049A">
        <w:rPr>
          <w:rStyle w:val="FootnoteReference"/>
          <w:rFonts w:ascii="GHEA Mariam" w:eastAsia="Times New Roman" w:hAnsi="GHEA Mariam" w:cs="Arial"/>
          <w:color w:val="000000" w:themeColor="text1"/>
          <w:sz w:val="24"/>
          <w:szCs w:val="24"/>
          <w:lang w:val="hy-AM" w:eastAsia="ru-RU"/>
        </w:rPr>
        <w:footnoteReference w:id="9"/>
      </w:r>
      <w:r w:rsidR="00EE644C" w:rsidRPr="0005049A">
        <w:rPr>
          <w:rFonts w:ascii="GHEA Mariam" w:eastAsia="Times New Roman" w:hAnsi="GHEA Mariam" w:cs="Times New Roman"/>
          <w:color w:val="000000" w:themeColor="text1"/>
          <w:sz w:val="24"/>
          <w:szCs w:val="24"/>
          <w:lang w:val="hy-AM" w:eastAsia="ru-RU"/>
        </w:rPr>
        <w:t>,</w:t>
      </w:r>
      <w:r w:rsidR="001E797A" w:rsidRPr="0005049A">
        <w:rPr>
          <w:rFonts w:ascii="GHEA Mariam" w:eastAsia="Times New Roman" w:hAnsi="GHEA Mariam" w:cs="Arial"/>
          <w:color w:val="000000" w:themeColor="text1"/>
          <w:sz w:val="24"/>
          <w:szCs w:val="24"/>
          <w:lang w:val="hy-AM" w:eastAsia="ru-RU"/>
        </w:rPr>
        <w:t xml:space="preserve"> </w:t>
      </w:r>
    </w:p>
    <w:p w14:paraId="65D585A4" w14:textId="540958DD" w:rsidR="0005049A" w:rsidRPr="0005049A" w:rsidRDefault="004F7FDA" w:rsidP="008117C8">
      <w:pPr>
        <w:spacing w:after="0" w:line="360" w:lineRule="auto"/>
        <w:ind w:right="-589" w:firstLine="567"/>
        <w:jc w:val="both"/>
        <w:rPr>
          <w:rFonts w:ascii="GHEA Mariam" w:eastAsia="GHEA Mariam" w:hAnsi="GHEA Mariam" w:cs="GHEA Mariam"/>
          <w:iCs/>
          <w:sz w:val="24"/>
          <w:szCs w:val="24"/>
          <w:lang w:val="hy-AM"/>
        </w:rPr>
      </w:pPr>
      <w:r w:rsidRPr="005B6EDD">
        <w:rPr>
          <w:rStyle w:val="sb8d990e2"/>
          <w:rFonts w:ascii="GHEA Mariam" w:hAnsi="GHEA Mariam" w:cs="Arial"/>
          <w:color w:val="000000" w:themeColor="text1"/>
          <w:sz w:val="24"/>
          <w:szCs w:val="24"/>
          <w:shd w:val="clear" w:color="auto" w:fill="FFFFFF"/>
          <w:lang w:val="hy-AM"/>
        </w:rPr>
        <w:t xml:space="preserve">- </w:t>
      </w:r>
      <w:r w:rsidR="00A561A9" w:rsidRPr="005B6EDD">
        <w:rPr>
          <w:rFonts w:ascii="GHEA Mariam" w:eastAsia="GHEA Mariam" w:hAnsi="GHEA Mariam" w:cs="Cambria Math"/>
          <w:iCs/>
          <w:sz w:val="24"/>
          <w:szCs w:val="24"/>
          <w:lang w:val="hy-AM"/>
        </w:rPr>
        <w:t xml:space="preserve">Առաջին ատյանի դատարանը հաստատված է համարել մեղադրյալ </w:t>
      </w:r>
      <w:r w:rsidR="0005049A" w:rsidRPr="00433225">
        <w:rPr>
          <w:rFonts w:ascii="GHEA Mariam" w:hAnsi="GHEA Mariam" w:cs="Sylfaen"/>
          <w:iCs/>
          <w:sz w:val="24"/>
          <w:szCs w:val="24"/>
          <w:lang w:val="hy-AM"/>
        </w:rPr>
        <w:t>Ա</w:t>
      </w:r>
      <w:r w:rsidR="0005049A">
        <w:rPr>
          <w:rFonts w:ascii="Cambria Math" w:hAnsi="Cambria Math" w:cs="Sylfaen"/>
          <w:iCs/>
          <w:sz w:val="24"/>
          <w:szCs w:val="24"/>
          <w:lang w:val="hy-AM"/>
        </w:rPr>
        <w:t>․</w:t>
      </w:r>
      <w:r w:rsidR="0005049A" w:rsidRPr="00433225">
        <w:rPr>
          <w:rFonts w:ascii="GHEA Mariam" w:eastAsia="Calibri" w:hAnsi="GHEA Mariam" w:cs="Times New Roman"/>
          <w:sz w:val="24"/>
          <w:szCs w:val="24"/>
          <w:shd w:val="clear" w:color="auto" w:fill="FFFFFF"/>
          <w:lang w:val="hy-AM"/>
        </w:rPr>
        <w:t>Գյուլզադյանի</w:t>
      </w:r>
      <w:r w:rsidR="00A561A9" w:rsidRPr="005B6EDD">
        <w:rPr>
          <w:rFonts w:ascii="GHEA Mariam" w:eastAsia="GHEA Mariam" w:hAnsi="GHEA Mariam" w:cs="Cambria Math"/>
          <w:iCs/>
          <w:sz w:val="24"/>
          <w:szCs w:val="24"/>
          <w:lang w:val="hy-AM"/>
        </w:rPr>
        <w:t xml:space="preserve"> կողմից իրեն վերագրվող հանցանքը կատարելու հիմնավոր </w:t>
      </w:r>
      <w:r w:rsidR="008E5D04" w:rsidRPr="005B6EDD">
        <w:rPr>
          <w:rFonts w:ascii="GHEA Mariam" w:eastAsia="GHEA Mariam" w:hAnsi="GHEA Mariam" w:cs="Cambria Math"/>
          <w:iCs/>
          <w:sz w:val="24"/>
          <w:szCs w:val="24"/>
          <w:lang w:val="hy-AM"/>
        </w:rPr>
        <w:t>կասկած</w:t>
      </w:r>
      <w:r w:rsidR="008E5D04">
        <w:rPr>
          <w:rFonts w:ascii="GHEA Mariam" w:eastAsia="GHEA Mariam" w:hAnsi="GHEA Mariam" w:cs="Cambria Math"/>
          <w:iCs/>
          <w:sz w:val="24"/>
          <w:szCs w:val="24"/>
          <w:lang w:val="hy-AM"/>
        </w:rPr>
        <w:t>ը</w:t>
      </w:r>
      <w:r w:rsidR="008E5D04" w:rsidRPr="005B6EDD">
        <w:rPr>
          <w:rFonts w:ascii="GHEA Mariam" w:eastAsia="GHEA Mariam" w:hAnsi="GHEA Mariam" w:cs="Cambria Math"/>
          <w:iCs/>
          <w:sz w:val="24"/>
          <w:szCs w:val="24"/>
          <w:lang w:val="hy-AM"/>
        </w:rPr>
        <w:t xml:space="preserve"> </w:t>
      </w:r>
      <w:r w:rsidR="00A561A9" w:rsidRPr="005B6EDD">
        <w:rPr>
          <w:rFonts w:ascii="GHEA Mariam" w:eastAsia="GHEA Mariam" w:hAnsi="GHEA Mariam" w:cs="Cambria Math"/>
          <w:iCs/>
          <w:sz w:val="24"/>
          <w:szCs w:val="24"/>
          <w:lang w:val="hy-AM"/>
        </w:rPr>
        <w:t xml:space="preserve">և անդրադառնալով միջնորդության մեջ նշված՝ կալանավորման նպատակներին՝ գտել է, </w:t>
      </w:r>
      <w:r w:rsidR="00A561A9" w:rsidRPr="0005049A">
        <w:rPr>
          <w:rFonts w:ascii="GHEA Mariam" w:eastAsia="GHEA Mariam" w:hAnsi="GHEA Mariam" w:cs="Cambria Math"/>
          <w:iCs/>
          <w:sz w:val="24"/>
          <w:szCs w:val="24"/>
          <w:lang w:val="hy-AM"/>
        </w:rPr>
        <w:t xml:space="preserve">որ </w:t>
      </w:r>
      <w:r w:rsidR="00A561A9" w:rsidRPr="0005049A">
        <w:rPr>
          <w:rFonts w:ascii="GHEA Mariam" w:eastAsia="GHEA Mariam" w:hAnsi="GHEA Mariam" w:cs="GHEA Mariam"/>
          <w:iCs/>
          <w:sz w:val="24"/>
          <w:szCs w:val="24"/>
          <w:lang w:val="hy-AM"/>
        </w:rPr>
        <w:t xml:space="preserve"> </w:t>
      </w:r>
      <w:r w:rsidR="0005049A" w:rsidRPr="0005049A">
        <w:rPr>
          <w:rFonts w:ascii="GHEA Mariam" w:hAnsi="GHEA Mariam" w:cs="Sylfaen"/>
          <w:iCs/>
          <w:sz w:val="24"/>
          <w:szCs w:val="24"/>
          <w:lang w:val="hy-AM"/>
        </w:rPr>
        <w:t xml:space="preserve">քրեական վարույթի ներկայիս փուլում չի վերացել և շարունակում է առկա լինել մեղադրյալի կողմից իր վրա ՀՀ քրեական դատավարության օրենսգրքով դրված </w:t>
      </w:r>
      <w:r w:rsidR="0005049A" w:rsidRPr="0005049A">
        <w:rPr>
          <w:rFonts w:ascii="GHEA Mariam" w:hAnsi="GHEA Mariam" w:cs="Sylfaen"/>
          <w:iCs/>
          <w:sz w:val="24"/>
          <w:szCs w:val="24"/>
          <w:lang w:val="hy-AM"/>
        </w:rPr>
        <w:lastRenderedPageBreak/>
        <w:t>պարտականությունները չկատարելու հավանականությունը, մասնավորապես՝ խոչընդոտել քրեական վարույթին, այդ թվում` ապօրինի միջամտել ապացուցման գործընթացին</w:t>
      </w:r>
      <w:r w:rsidR="0005049A">
        <w:rPr>
          <w:rFonts w:ascii="GHEA Mariam" w:hAnsi="GHEA Mariam" w:cs="Sylfaen"/>
          <w:iCs/>
          <w:sz w:val="24"/>
          <w:szCs w:val="24"/>
          <w:lang w:val="hy-AM"/>
        </w:rPr>
        <w:t xml:space="preserve">։ </w:t>
      </w:r>
      <w:r w:rsidR="0005049A" w:rsidRPr="0005049A">
        <w:rPr>
          <w:rFonts w:ascii="GHEA Mariam" w:hAnsi="GHEA Mariam" w:cs="Sylfaen"/>
          <w:iCs/>
          <w:sz w:val="24"/>
          <w:szCs w:val="24"/>
          <w:lang w:val="hy-AM"/>
        </w:rPr>
        <w:t xml:space="preserve">  </w:t>
      </w:r>
    </w:p>
    <w:p w14:paraId="017DFA2F" w14:textId="05280991" w:rsidR="0014749A" w:rsidRPr="00E352EB" w:rsidRDefault="0005049A" w:rsidP="008117C8">
      <w:pPr>
        <w:spacing w:after="0" w:line="360" w:lineRule="auto"/>
        <w:ind w:right="-589" w:firstLine="567"/>
        <w:jc w:val="both"/>
        <w:rPr>
          <w:rFonts w:ascii="GHEA Mariam" w:eastAsia="GHEA Mariam" w:hAnsi="GHEA Mariam" w:cs="GHEA Mariam"/>
          <w:sz w:val="24"/>
          <w:szCs w:val="24"/>
          <w:lang w:val="hy-AM"/>
        </w:rPr>
      </w:pPr>
      <w:r w:rsidRPr="00E352EB">
        <w:rPr>
          <w:rFonts w:ascii="GHEA Mariam" w:hAnsi="GHEA Mariam" w:cs="Tahoma"/>
          <w:sz w:val="24"/>
          <w:szCs w:val="24"/>
          <w:lang w:val="hy-AM"/>
        </w:rPr>
        <w:t>Առաջին ատյանի դատարանը</w:t>
      </w:r>
      <w:r w:rsidR="00052A8C">
        <w:rPr>
          <w:rFonts w:ascii="GHEA Mariam" w:hAnsi="GHEA Mariam" w:cs="Tahoma"/>
          <w:sz w:val="24"/>
          <w:szCs w:val="24"/>
          <w:lang w:val="hy-AM"/>
        </w:rPr>
        <w:t xml:space="preserve"> միաժամանակ</w:t>
      </w:r>
      <w:r w:rsidRPr="00E352EB">
        <w:rPr>
          <w:rFonts w:ascii="GHEA Mariam" w:hAnsi="GHEA Mariam" w:cs="Tahoma"/>
          <w:sz w:val="24"/>
          <w:szCs w:val="24"/>
          <w:lang w:val="hy-AM"/>
        </w:rPr>
        <w:t xml:space="preserve"> եկել է</w:t>
      </w:r>
      <w:r w:rsidR="00052A8C">
        <w:rPr>
          <w:rFonts w:ascii="GHEA Mariam" w:hAnsi="GHEA Mariam" w:cs="Tahoma"/>
          <w:sz w:val="24"/>
          <w:szCs w:val="24"/>
          <w:lang w:val="hy-AM"/>
        </w:rPr>
        <w:t xml:space="preserve"> այն</w:t>
      </w:r>
      <w:r w:rsidRPr="00E352EB">
        <w:rPr>
          <w:rFonts w:ascii="GHEA Mariam" w:hAnsi="GHEA Mariam" w:cs="Tahoma"/>
          <w:sz w:val="24"/>
          <w:szCs w:val="24"/>
          <w:lang w:val="hy-AM"/>
        </w:rPr>
        <w:t xml:space="preserve"> հետևության, որ</w:t>
      </w:r>
      <w:r w:rsidRPr="00E352EB">
        <w:rPr>
          <w:rFonts w:ascii="GHEA Mariam" w:hAnsi="GHEA Mariam" w:cs="Sylfaen"/>
          <w:sz w:val="24"/>
          <w:szCs w:val="24"/>
          <w:lang w:val="hy-AM"/>
        </w:rPr>
        <w:t xml:space="preserve"> քննության ներկա փուլում խափանման միջոցի գործողության ընթացքում փոխվել և վերացել են դրա իրավաչափության պայմանները</w:t>
      </w:r>
      <w:r w:rsidR="00E352EB" w:rsidRPr="00E352EB">
        <w:rPr>
          <w:rFonts w:ascii="GHEA Mariam" w:hAnsi="GHEA Mariam" w:cs="Sylfaen"/>
          <w:sz w:val="24"/>
          <w:szCs w:val="24"/>
          <w:lang w:val="hy-AM"/>
        </w:rPr>
        <w:t>։ Հ</w:t>
      </w:r>
      <w:r w:rsidRPr="00E352EB">
        <w:rPr>
          <w:rFonts w:ascii="GHEA Mariam" w:hAnsi="GHEA Mariam" w:cs="Sylfaen"/>
          <w:sz w:val="24"/>
          <w:szCs w:val="24"/>
          <w:lang w:val="hy-AM"/>
        </w:rPr>
        <w:t>իմք ընդունելով Ա</w:t>
      </w:r>
      <w:r w:rsidRPr="00E352EB">
        <w:rPr>
          <w:rFonts w:ascii="Cambria Math" w:hAnsi="Cambria Math" w:cs="Sylfaen"/>
          <w:sz w:val="24"/>
          <w:szCs w:val="24"/>
          <w:lang w:val="hy-AM"/>
        </w:rPr>
        <w:t>․</w:t>
      </w:r>
      <w:r w:rsidRPr="00E352EB">
        <w:rPr>
          <w:rFonts w:ascii="GHEA Mariam" w:hAnsi="GHEA Mariam" w:cs="Sylfaen"/>
          <w:sz w:val="24"/>
          <w:szCs w:val="24"/>
          <w:lang w:val="hy-AM"/>
        </w:rPr>
        <w:t>Գյուլզադյանի անձը բնութագրող տվյալները և դրսևորած վարքագիծը</w:t>
      </w:r>
      <w:r w:rsidR="00DB2042">
        <w:rPr>
          <w:rFonts w:ascii="GHEA Mariam" w:hAnsi="GHEA Mariam" w:cs="Sylfaen"/>
          <w:sz w:val="24"/>
          <w:szCs w:val="24"/>
          <w:lang w:val="hy-AM"/>
        </w:rPr>
        <w:t>՝</w:t>
      </w:r>
      <w:r w:rsidRPr="00E352EB">
        <w:rPr>
          <w:rFonts w:ascii="GHEA Mariam" w:hAnsi="GHEA Mariam" w:cs="Sylfaen"/>
          <w:sz w:val="24"/>
          <w:szCs w:val="24"/>
          <w:lang w:val="hy-AM"/>
        </w:rPr>
        <w:t xml:space="preserve"> </w:t>
      </w:r>
      <w:r w:rsidR="00E352EB" w:rsidRPr="00E352EB">
        <w:rPr>
          <w:rFonts w:ascii="GHEA Mariam" w:hAnsi="GHEA Mariam" w:cs="Tahoma"/>
          <w:sz w:val="24"/>
          <w:szCs w:val="24"/>
          <w:lang w:val="hy-AM"/>
        </w:rPr>
        <w:t>Առաջին ատյանի դատարանը</w:t>
      </w:r>
      <w:r w:rsidR="00DB2042">
        <w:rPr>
          <w:rFonts w:ascii="GHEA Mariam" w:hAnsi="GHEA Mariam" w:cs="Tahoma"/>
          <w:sz w:val="24"/>
          <w:szCs w:val="24"/>
          <w:lang w:val="hy-AM"/>
        </w:rPr>
        <w:t xml:space="preserve"> գտել</w:t>
      </w:r>
      <w:r w:rsidR="00E352EB" w:rsidRPr="00E352EB">
        <w:rPr>
          <w:rFonts w:ascii="GHEA Mariam" w:hAnsi="GHEA Mariam" w:cs="Tahoma"/>
          <w:sz w:val="24"/>
          <w:szCs w:val="24"/>
          <w:lang w:val="hy-AM"/>
        </w:rPr>
        <w:t xml:space="preserve"> </w:t>
      </w:r>
      <w:r w:rsidR="00E352EB" w:rsidRPr="00E352EB">
        <w:rPr>
          <w:rFonts w:ascii="GHEA Mariam" w:hAnsi="GHEA Mariam" w:cs="Sylfaen"/>
          <w:sz w:val="24"/>
          <w:szCs w:val="24"/>
          <w:lang w:val="hy-AM"/>
        </w:rPr>
        <w:t>է</w:t>
      </w:r>
      <w:r w:rsidR="00DB2042">
        <w:rPr>
          <w:rFonts w:ascii="GHEA Mariam" w:hAnsi="GHEA Mariam" w:cs="Sylfaen"/>
          <w:sz w:val="24"/>
          <w:szCs w:val="24"/>
          <w:lang w:val="hy-AM"/>
        </w:rPr>
        <w:t xml:space="preserve">, </w:t>
      </w:r>
      <w:r w:rsidRPr="00E352EB">
        <w:rPr>
          <w:rFonts w:ascii="GHEA Mariam" w:hAnsi="GHEA Mariam" w:cs="Sylfaen"/>
          <w:sz w:val="24"/>
          <w:szCs w:val="24"/>
          <w:lang w:val="hy-AM"/>
        </w:rPr>
        <w:t>որ մեղադրյալ Ա</w:t>
      </w:r>
      <w:r w:rsidR="00E352EB" w:rsidRPr="00E352EB">
        <w:rPr>
          <w:rFonts w:ascii="Cambria Math" w:hAnsi="Cambria Math" w:cs="Sylfaen"/>
          <w:sz w:val="24"/>
          <w:szCs w:val="24"/>
          <w:lang w:val="hy-AM"/>
        </w:rPr>
        <w:t>․</w:t>
      </w:r>
      <w:r w:rsidRPr="00E352EB">
        <w:rPr>
          <w:rFonts w:ascii="GHEA Mariam" w:hAnsi="GHEA Mariam" w:cs="Sylfaen"/>
          <w:sz w:val="24"/>
          <w:szCs w:val="24"/>
          <w:lang w:val="hy-AM"/>
        </w:rPr>
        <w:t>Գյուլզադյանի օրինական վարքագիծը հնարավոր է ապահովել վերջինիս նկատմամբ համակցված այլընտրանքային խափանման միջոցներ «</w:t>
      </w:r>
      <w:r w:rsidR="009213E9">
        <w:rPr>
          <w:rFonts w:ascii="GHEA Mariam" w:hAnsi="GHEA Mariam" w:cs="Sylfaen"/>
          <w:sz w:val="24"/>
          <w:szCs w:val="24"/>
          <w:lang w:val="hy-AM"/>
        </w:rPr>
        <w:t>գ</w:t>
      </w:r>
      <w:r w:rsidRPr="00E352EB">
        <w:rPr>
          <w:rFonts w:ascii="GHEA Mariam" w:hAnsi="GHEA Mariam" w:cs="Sylfaen"/>
          <w:sz w:val="24"/>
          <w:szCs w:val="24"/>
          <w:lang w:val="hy-AM"/>
        </w:rPr>
        <w:t>րավ», «վարչական հսկողություն» և «պաշտոնավարման կասեցում» այլընտրանքային խափանման միջոցների կիրառմամբ, որոնք, որպես բավարար և ողջամիտ միջոց, կարող են հաղթահարել նրա կողմից հնարավոր ոչ օրինական վարքագիծ դրսևորելու վերաբերյալ մտավախությունները, այն առավել պիտանի է հետապնդվող նպատակին հասնելու համար, ավելին՝ հնարավորություն կտա ապահովելու մեղադրյալի ազատության իրավունքի և նրա մասնակցությամբ գործի պատշաճ քննության հանրային շահի միջև արդարացի հավասարակշռությունը</w:t>
      </w:r>
      <w:r w:rsidR="0014749A" w:rsidRPr="00E352EB">
        <w:rPr>
          <w:rStyle w:val="FootnoteReference"/>
          <w:rFonts w:ascii="GHEA Mariam" w:eastAsia="Times New Roman" w:hAnsi="GHEA Mariam" w:cs="Arial"/>
          <w:color w:val="000000" w:themeColor="text1"/>
          <w:sz w:val="24"/>
          <w:szCs w:val="24"/>
          <w:lang w:val="hy-AM" w:eastAsia="ru-RU"/>
        </w:rPr>
        <w:footnoteReference w:id="10"/>
      </w:r>
      <w:r w:rsidR="00145E5F" w:rsidRPr="00E352EB">
        <w:rPr>
          <w:rFonts w:ascii="GHEA Mariam" w:eastAsia="Times New Roman" w:hAnsi="GHEA Mariam" w:cs="Times New Roman"/>
          <w:color w:val="000000" w:themeColor="text1"/>
          <w:sz w:val="24"/>
          <w:szCs w:val="24"/>
          <w:lang w:val="hy-AM" w:eastAsia="ru-RU"/>
        </w:rPr>
        <w:t>,</w:t>
      </w:r>
    </w:p>
    <w:p w14:paraId="3BD6DE04" w14:textId="63F15CDE" w:rsidR="009213E9" w:rsidRPr="00553F4D" w:rsidRDefault="00A51DDC" w:rsidP="008117C8">
      <w:pPr>
        <w:spacing w:after="0" w:line="360" w:lineRule="auto"/>
        <w:ind w:right="-589" w:firstLine="567"/>
        <w:jc w:val="both"/>
        <w:rPr>
          <w:rFonts w:ascii="GHEA Mariam" w:eastAsia="Times New Roman" w:hAnsi="GHEA Mariam" w:cs="Arial"/>
          <w:color w:val="000000" w:themeColor="text1"/>
          <w:sz w:val="24"/>
          <w:szCs w:val="24"/>
          <w:lang w:val="hy-AM" w:eastAsia="ru-RU"/>
        </w:rPr>
      </w:pPr>
      <w:r w:rsidRPr="005B6EDD">
        <w:rPr>
          <w:rFonts w:ascii="GHEA Mariam" w:eastAsia="Times New Roman" w:hAnsi="GHEA Mariam" w:cs="Arial"/>
          <w:color w:val="000000" w:themeColor="text1"/>
          <w:sz w:val="24"/>
          <w:szCs w:val="24"/>
          <w:lang w:val="hy-AM" w:eastAsia="ru-RU"/>
        </w:rPr>
        <w:t xml:space="preserve">- </w:t>
      </w:r>
      <w:r w:rsidR="0014749A" w:rsidRPr="005B6EDD">
        <w:rPr>
          <w:rFonts w:ascii="GHEA Mariam" w:eastAsia="Times New Roman" w:hAnsi="GHEA Mariam" w:cs="Arial"/>
          <w:color w:val="000000" w:themeColor="text1"/>
          <w:sz w:val="24"/>
          <w:szCs w:val="24"/>
          <w:lang w:val="hy-AM" w:eastAsia="ru-RU"/>
        </w:rPr>
        <w:t>Վերաքննիչ դատարանը</w:t>
      </w:r>
      <w:r w:rsidR="001D6A9E" w:rsidRPr="005B6EDD">
        <w:rPr>
          <w:rFonts w:ascii="GHEA Mariam" w:eastAsia="Times New Roman" w:hAnsi="GHEA Mariam" w:cs="Arial"/>
          <w:color w:val="000000" w:themeColor="text1"/>
          <w:sz w:val="24"/>
          <w:szCs w:val="24"/>
          <w:lang w:val="hy-AM" w:eastAsia="ru-RU"/>
        </w:rPr>
        <w:t xml:space="preserve"> գտել է, որ </w:t>
      </w:r>
      <w:r w:rsidR="009213E9" w:rsidRPr="00553F4D">
        <w:rPr>
          <w:rFonts w:ascii="GHEA Mariam" w:hAnsi="GHEA Mariam" w:cs="Sylfaen"/>
          <w:sz w:val="24"/>
          <w:szCs w:val="24"/>
          <w:lang w:val="af-ZA"/>
        </w:rPr>
        <w:t>գործի քննությանը խոչընդոտելու հավանականություն</w:t>
      </w:r>
      <w:r w:rsidR="00DB2042">
        <w:rPr>
          <w:rFonts w:ascii="GHEA Mariam" w:hAnsi="GHEA Mariam" w:cs="Sylfaen"/>
          <w:sz w:val="24"/>
          <w:szCs w:val="24"/>
          <w:lang w:val="hy-AM"/>
        </w:rPr>
        <w:t>ը</w:t>
      </w:r>
      <w:r w:rsidR="009213E9" w:rsidRPr="00553F4D">
        <w:rPr>
          <w:rFonts w:ascii="GHEA Mariam" w:hAnsi="GHEA Mariam" w:cs="Sylfaen"/>
          <w:sz w:val="24"/>
          <w:szCs w:val="24"/>
          <w:lang w:val="af-ZA"/>
        </w:rPr>
        <w:t xml:space="preserve"> նվազել է, քանի որ նախաքննությունն այլևս չի գտնվում ապացույցների հավաքման ակտիվ՝ սկզբնական փուլում, դեռ ավելին՝ նշված փուլն ավարտվել է, այսինքն՝ հնարավոր բոլոր ապացույցները հավաքված են, իսկ մեղադրական եզրակացության կազմումը և քրեական գործը դատարան ուղարկելը վկայում է, որ դեպքի բոլոր հանգամանքները, ըստ նախաքննական մարմնի՝ պարզված են և ենթադրյալ հանցագործություններին առնչություն ունեցող անձինք</w:t>
      </w:r>
      <w:r w:rsidR="009213E9" w:rsidRPr="00553F4D">
        <w:rPr>
          <w:rFonts w:ascii="GHEA Mariam" w:hAnsi="GHEA Mariam" w:cs="Sylfaen"/>
          <w:sz w:val="24"/>
          <w:szCs w:val="24"/>
          <w:lang w:val="hy-AM"/>
        </w:rPr>
        <w:t>՝</w:t>
      </w:r>
      <w:r w:rsidR="009213E9" w:rsidRPr="00553F4D">
        <w:rPr>
          <w:rFonts w:ascii="GHEA Mariam" w:hAnsi="GHEA Mariam" w:cs="Sylfaen"/>
          <w:sz w:val="24"/>
          <w:szCs w:val="24"/>
          <w:lang w:val="af-ZA"/>
        </w:rPr>
        <w:t xml:space="preserve"> բացահայտված, ինչն իր հերթին վկայում է, որ </w:t>
      </w:r>
      <w:r w:rsidR="009213E9" w:rsidRPr="00553F4D">
        <w:rPr>
          <w:rFonts w:ascii="GHEA Mariam" w:hAnsi="GHEA Mariam" w:cs="Sylfaen"/>
          <w:sz w:val="24"/>
          <w:szCs w:val="24"/>
          <w:lang w:val="hy-AM"/>
        </w:rPr>
        <w:t xml:space="preserve">այլևս </w:t>
      </w:r>
      <w:r w:rsidR="009213E9" w:rsidRPr="00553F4D">
        <w:rPr>
          <w:rFonts w:ascii="GHEA Mariam" w:hAnsi="GHEA Mariam" w:cs="Sylfaen"/>
          <w:sz w:val="24"/>
          <w:szCs w:val="24"/>
          <w:lang w:val="af-ZA"/>
        </w:rPr>
        <w:t>առկա չէ ապացուցողական գործողություններ կատարելու անհրաժեշտություն։</w:t>
      </w:r>
      <w:r w:rsidR="009213E9" w:rsidRPr="009B6F07">
        <w:rPr>
          <w:rFonts w:ascii="GHEA Mariam" w:hAnsi="GHEA Mariam" w:cs="Sylfaen"/>
          <w:i/>
          <w:iCs/>
          <w:sz w:val="24"/>
          <w:szCs w:val="24"/>
          <w:lang w:val="af-ZA"/>
        </w:rPr>
        <w:t xml:space="preserve"> </w:t>
      </w:r>
    </w:p>
    <w:p w14:paraId="04FE9166" w14:textId="30C1197B" w:rsidR="0014749A" w:rsidRPr="00553F4D" w:rsidRDefault="009213E9" w:rsidP="008117C8">
      <w:pPr>
        <w:tabs>
          <w:tab w:val="left" w:pos="-2880"/>
          <w:tab w:val="left" w:pos="-2700"/>
          <w:tab w:val="left" w:pos="709"/>
        </w:tabs>
        <w:spacing w:after="0" w:line="360" w:lineRule="auto"/>
        <w:ind w:right="-589" w:firstLine="567"/>
        <w:jc w:val="both"/>
        <w:rPr>
          <w:rFonts w:ascii="GHEA Mariam" w:hAnsi="GHEA Mariam" w:cs="Sylfaen"/>
          <w:sz w:val="24"/>
          <w:szCs w:val="24"/>
          <w:lang w:val="af-ZA"/>
        </w:rPr>
      </w:pPr>
      <w:r w:rsidRPr="00553F4D">
        <w:rPr>
          <w:rFonts w:ascii="GHEA Mariam" w:hAnsi="GHEA Mariam" w:cs="Sylfaen"/>
          <w:sz w:val="24"/>
          <w:szCs w:val="24"/>
          <w:lang w:val="af-ZA"/>
        </w:rPr>
        <w:t>Արձանագրելով վերոգրյալը՝ Վերաքննիչ դատարան</w:t>
      </w:r>
      <w:r w:rsidR="00553F4D" w:rsidRPr="00553F4D">
        <w:rPr>
          <w:rFonts w:ascii="GHEA Mariam" w:hAnsi="GHEA Mariam" w:cs="Sylfaen"/>
          <w:sz w:val="24"/>
          <w:szCs w:val="24"/>
          <w:lang w:val="hy-AM"/>
        </w:rPr>
        <w:t xml:space="preserve">ն </w:t>
      </w:r>
      <w:r w:rsidR="00B33336">
        <w:rPr>
          <w:rFonts w:ascii="GHEA Mariam" w:hAnsi="GHEA Mariam" w:cs="Sylfaen"/>
          <w:sz w:val="24"/>
          <w:szCs w:val="24"/>
          <w:lang w:val="hy-AM"/>
        </w:rPr>
        <w:t>եզրահանգել</w:t>
      </w:r>
      <w:r w:rsidRPr="00553F4D">
        <w:rPr>
          <w:rFonts w:ascii="GHEA Mariam" w:hAnsi="GHEA Mariam" w:cs="Sylfaen"/>
          <w:sz w:val="24"/>
          <w:szCs w:val="24"/>
          <w:lang w:val="af-ZA"/>
        </w:rPr>
        <w:t xml:space="preserve"> է, որ </w:t>
      </w:r>
      <w:r w:rsidRPr="00553F4D">
        <w:rPr>
          <w:rFonts w:ascii="GHEA Mariam" w:hAnsi="GHEA Mariam" w:cs="Sylfaen"/>
          <w:sz w:val="24"/>
          <w:szCs w:val="24"/>
          <w:lang w:val="hy-AM"/>
        </w:rPr>
        <w:t xml:space="preserve">քննարկվող դեպքում </w:t>
      </w:r>
      <w:r w:rsidRPr="00553F4D">
        <w:rPr>
          <w:rFonts w:ascii="GHEA Mariam" w:hAnsi="GHEA Mariam" w:cs="Sylfaen"/>
          <w:sz w:val="24"/>
          <w:szCs w:val="24"/>
          <w:lang w:val="af-ZA"/>
        </w:rPr>
        <w:t xml:space="preserve">գրավի, վարչական հսկողության և պաշտոնավարման կասեցման համակցված կիրառման պարագայում նվազում է մեղադրյալի կողմից ոչ պատշաճ </w:t>
      </w:r>
      <w:r w:rsidRPr="00553F4D">
        <w:rPr>
          <w:rFonts w:ascii="GHEA Mariam" w:hAnsi="GHEA Mariam" w:cs="Sylfaen"/>
          <w:sz w:val="24"/>
          <w:szCs w:val="24"/>
          <w:lang w:val="af-ZA"/>
        </w:rPr>
        <w:lastRenderedPageBreak/>
        <w:t>վարքագիծ դրսևորելու հավանականությունը</w:t>
      </w:r>
      <w:r w:rsidR="00A57600">
        <w:rPr>
          <w:rFonts w:ascii="GHEA Mariam" w:hAnsi="GHEA Mariam" w:cs="Sylfaen"/>
          <w:sz w:val="24"/>
          <w:szCs w:val="24"/>
          <w:lang w:val="hy-AM"/>
        </w:rPr>
        <w:t>՝</w:t>
      </w:r>
      <w:r w:rsidRPr="00553F4D">
        <w:rPr>
          <w:rFonts w:ascii="GHEA Mariam" w:hAnsi="GHEA Mariam" w:cs="Sylfaen"/>
          <w:sz w:val="24"/>
          <w:szCs w:val="24"/>
          <w:lang w:val="af-ZA"/>
        </w:rPr>
        <w:t xml:space="preserve"> ելնելով այն հանգամանքից, որ մեղադրյալը գիտակցում է, որ իր վարքագծի իրավաչափության որևէ փոփոխության դեպքում հիշյալ խափանման միջոցները կրկին կարող են փոխվել ամենածանրով՝ կալանքով</w:t>
      </w:r>
      <w:r w:rsidR="0014749A" w:rsidRPr="005B6EDD">
        <w:rPr>
          <w:rStyle w:val="FootnoteReference"/>
          <w:rFonts w:ascii="GHEA Mariam" w:eastAsia="Times New Roman" w:hAnsi="GHEA Mariam" w:cs="Arial"/>
          <w:color w:val="000000" w:themeColor="text1"/>
          <w:sz w:val="24"/>
          <w:szCs w:val="24"/>
          <w:lang w:val="hy-AM" w:eastAsia="ru-RU"/>
        </w:rPr>
        <w:footnoteReference w:id="11"/>
      </w:r>
      <w:r w:rsidR="00C37975" w:rsidRPr="005B6EDD">
        <w:rPr>
          <w:rFonts w:ascii="GHEA Mariam" w:hAnsi="GHEA Mariam" w:cs="Sylfaen"/>
          <w:sz w:val="24"/>
          <w:szCs w:val="24"/>
          <w:lang w:val="hy-AM"/>
        </w:rPr>
        <w:t>։</w:t>
      </w:r>
      <w:r w:rsidR="0014749A" w:rsidRPr="005B6EDD">
        <w:rPr>
          <w:rFonts w:ascii="GHEA Mariam" w:eastAsia="Times New Roman" w:hAnsi="GHEA Mariam" w:cs="Arial"/>
          <w:color w:val="000000" w:themeColor="text1"/>
          <w:sz w:val="24"/>
          <w:szCs w:val="24"/>
          <w:lang w:val="hy-AM" w:eastAsia="ru-RU"/>
        </w:rPr>
        <w:t xml:space="preserve"> </w:t>
      </w:r>
    </w:p>
    <w:p w14:paraId="3D11DD1C" w14:textId="6134D5F4" w:rsidR="00E95782" w:rsidRPr="00724530" w:rsidRDefault="00B1425E" w:rsidP="008117C8">
      <w:pPr>
        <w:pBdr>
          <w:top w:val="nil"/>
          <w:left w:val="nil"/>
          <w:bottom w:val="nil"/>
          <w:right w:val="nil"/>
          <w:between w:val="nil"/>
        </w:pBdr>
        <w:spacing w:after="0" w:line="360" w:lineRule="auto"/>
        <w:ind w:right="-589" w:firstLine="567"/>
        <w:jc w:val="both"/>
        <w:rPr>
          <w:rFonts w:ascii="Cambria Math" w:eastAsia="GHEA Mariam" w:hAnsi="Cambria Math" w:cs="GHEA Mariam"/>
          <w:sz w:val="24"/>
          <w:szCs w:val="24"/>
          <w:lang w:val="hy-AM"/>
        </w:rPr>
      </w:pPr>
      <w:r w:rsidRPr="005B6EDD">
        <w:rPr>
          <w:rFonts w:ascii="GHEA Mariam" w:eastAsia="Times New Roman" w:hAnsi="GHEA Mariam" w:cs="Arial"/>
          <w:color w:val="000000" w:themeColor="text1"/>
          <w:sz w:val="24"/>
          <w:szCs w:val="24"/>
          <w:lang w:val="hy-AM" w:eastAsia="ru-RU"/>
        </w:rPr>
        <w:t>1</w:t>
      </w:r>
      <w:r w:rsidR="00FB22B3">
        <w:rPr>
          <w:rFonts w:ascii="GHEA Mariam" w:eastAsia="Times New Roman" w:hAnsi="GHEA Mariam" w:cs="Arial"/>
          <w:color w:val="000000" w:themeColor="text1"/>
          <w:sz w:val="24"/>
          <w:szCs w:val="24"/>
          <w:lang w:val="hy-AM" w:eastAsia="ru-RU"/>
        </w:rPr>
        <w:t>5</w:t>
      </w:r>
      <w:r w:rsidR="008E5D04" w:rsidRPr="003B4048">
        <w:rPr>
          <w:rFonts w:ascii="GHEA Mariam" w:eastAsia="Times New Roman" w:hAnsi="GHEA Mariam" w:cs="Arial"/>
          <w:color w:val="000000" w:themeColor="text1"/>
          <w:sz w:val="24"/>
          <w:szCs w:val="24"/>
          <w:lang w:val="hy-AM" w:eastAsia="ru-RU"/>
        </w:rPr>
        <w:t xml:space="preserve">. </w:t>
      </w:r>
      <w:r w:rsidR="00797CBB" w:rsidRPr="005B6EDD">
        <w:rPr>
          <w:rFonts w:ascii="GHEA Mariam" w:eastAsia="GHEA Mariam" w:hAnsi="GHEA Mariam" w:cs="GHEA Mariam"/>
          <w:sz w:val="24"/>
          <w:szCs w:val="24"/>
          <w:lang w:val="hy-AM"/>
        </w:rPr>
        <w:t>Նախորդ կետում մեջբերված փաստական հանգամանքները գնահատելով սույն որոշման 1</w:t>
      </w:r>
      <w:r w:rsidR="00553F4D">
        <w:rPr>
          <w:rFonts w:ascii="GHEA Mariam" w:eastAsia="GHEA Mariam" w:hAnsi="GHEA Mariam" w:cs="GHEA Mariam"/>
          <w:sz w:val="24"/>
          <w:szCs w:val="24"/>
          <w:lang w:val="hy-AM"/>
        </w:rPr>
        <w:t>2</w:t>
      </w:r>
      <w:r w:rsidR="00797CBB" w:rsidRPr="005B6EDD">
        <w:rPr>
          <w:rFonts w:ascii="GHEA Mariam" w:eastAsia="GHEA Mariam" w:hAnsi="GHEA Mariam" w:cs="GHEA Mariam"/>
          <w:sz w:val="24"/>
          <w:szCs w:val="24"/>
          <w:lang w:val="hy-AM"/>
        </w:rPr>
        <w:t>-1</w:t>
      </w:r>
      <w:r w:rsidR="00B35777">
        <w:rPr>
          <w:rFonts w:ascii="GHEA Mariam" w:eastAsia="GHEA Mariam" w:hAnsi="GHEA Mariam" w:cs="GHEA Mariam"/>
          <w:sz w:val="24"/>
          <w:szCs w:val="24"/>
          <w:lang w:val="hy-AM"/>
        </w:rPr>
        <w:t>3</w:t>
      </w:r>
      <w:r w:rsidR="00797CBB" w:rsidRPr="005B6EDD">
        <w:rPr>
          <w:rFonts w:ascii="GHEA Mariam" w:eastAsia="GHEA Mariam" w:hAnsi="GHEA Mariam" w:cs="GHEA Mariam"/>
          <w:sz w:val="24"/>
          <w:szCs w:val="24"/>
          <w:lang w:val="hy-AM"/>
        </w:rPr>
        <w:t>-րդ կետերում վկայակոչված իրավադրույթների ու շարադրված իրավական դիրքորոշումների լույսի ներքո՝ Վճռաբեկ դատարանն արձանագրում է, որ</w:t>
      </w:r>
      <w:r w:rsidR="00937822" w:rsidRPr="00937822">
        <w:rPr>
          <w:rFonts w:ascii="GHEA Mariam" w:hAnsi="GHEA Mariam"/>
          <w:sz w:val="24"/>
          <w:szCs w:val="24"/>
          <w:lang w:val="hy-AM"/>
        </w:rPr>
        <w:t xml:space="preserve"> </w:t>
      </w:r>
      <w:r w:rsidR="00937822" w:rsidRPr="00D173D6">
        <w:rPr>
          <w:rFonts w:ascii="GHEA Mariam" w:hAnsi="GHEA Mariam"/>
          <w:sz w:val="24"/>
          <w:szCs w:val="24"/>
          <w:lang w:val="hy-AM"/>
        </w:rPr>
        <w:t>ինչպես</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Առաջին</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ատյանի</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դատարանը՝</w:t>
      </w:r>
      <w:r w:rsidR="00937822" w:rsidRPr="006B31E1">
        <w:rPr>
          <w:rFonts w:ascii="GHEA Mariam" w:hAnsi="GHEA Mariam"/>
          <w:sz w:val="24"/>
          <w:szCs w:val="24"/>
          <w:lang w:val="fr-FR"/>
        </w:rPr>
        <w:t xml:space="preserve"> </w:t>
      </w:r>
      <w:r w:rsidR="00937822" w:rsidRPr="00E352EB">
        <w:rPr>
          <w:rFonts w:ascii="GHEA Mariam" w:hAnsi="GHEA Mariam" w:cs="Sylfaen"/>
          <w:sz w:val="24"/>
          <w:szCs w:val="24"/>
          <w:lang w:val="hy-AM"/>
        </w:rPr>
        <w:t>Ա</w:t>
      </w:r>
      <w:r w:rsidR="00937822" w:rsidRPr="00E352EB">
        <w:rPr>
          <w:rFonts w:ascii="Cambria Math" w:hAnsi="Cambria Math" w:cs="Sylfaen"/>
          <w:sz w:val="24"/>
          <w:szCs w:val="24"/>
          <w:lang w:val="hy-AM"/>
        </w:rPr>
        <w:t>․</w:t>
      </w:r>
      <w:r w:rsidR="00937822" w:rsidRPr="00E352EB">
        <w:rPr>
          <w:rFonts w:ascii="GHEA Mariam" w:hAnsi="GHEA Mariam" w:cs="Sylfaen"/>
          <w:sz w:val="24"/>
          <w:szCs w:val="24"/>
          <w:lang w:val="hy-AM"/>
        </w:rPr>
        <w:t xml:space="preserve">Գյուլզադյանի </w:t>
      </w:r>
      <w:r w:rsidR="00937822" w:rsidRPr="006B31E1">
        <w:rPr>
          <w:rFonts w:ascii="GHEA Mariam" w:hAnsi="GHEA Mariam"/>
          <w:sz w:val="24"/>
          <w:szCs w:val="24"/>
          <w:lang w:val="fr-FR"/>
        </w:rPr>
        <w:t xml:space="preserve">նկատմամբ </w:t>
      </w:r>
      <w:r w:rsidR="00937822" w:rsidRPr="00453BC9">
        <w:rPr>
          <w:rFonts w:ascii="GHEA Mariam" w:eastAsia="GHEA Mariam" w:hAnsi="GHEA Mariam" w:cs="GHEA Mariam"/>
          <w:sz w:val="24"/>
          <w:szCs w:val="24"/>
          <w:lang w:val="hy-AM"/>
        </w:rPr>
        <w:t>կիրառված խափանման միջոց</w:t>
      </w:r>
      <w:r w:rsidR="00394D1A">
        <w:rPr>
          <w:rFonts w:ascii="GHEA Mariam" w:eastAsia="GHEA Mariam" w:hAnsi="GHEA Mariam" w:cs="GHEA Mariam"/>
          <w:sz w:val="24"/>
          <w:szCs w:val="24"/>
          <w:lang w:val="hy-AM"/>
        </w:rPr>
        <w:t>ի հարցը լուծելիս</w:t>
      </w:r>
      <w:r w:rsidR="00937822">
        <w:rPr>
          <w:rFonts w:ascii="GHEA Mariam" w:hAnsi="GHEA Mariam"/>
          <w:sz w:val="24"/>
          <w:szCs w:val="24"/>
          <w:lang w:val="hy-AM"/>
        </w:rPr>
        <w:t xml:space="preserve">, </w:t>
      </w:r>
      <w:r w:rsidR="00937822" w:rsidRPr="00D173D6">
        <w:rPr>
          <w:rFonts w:ascii="GHEA Mariam" w:hAnsi="GHEA Mariam"/>
          <w:sz w:val="24"/>
          <w:szCs w:val="24"/>
          <w:lang w:val="hy-AM"/>
        </w:rPr>
        <w:t>այնպես</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էլ</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Վերաքննիչ</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դատարանը՝</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Առաջին</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ատյանի</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դատարանի</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դատական</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ակտի</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օրինականությունն</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ու</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հիմնավորվածությունը</w:t>
      </w:r>
      <w:r w:rsidR="00937822" w:rsidRPr="006B31E1">
        <w:rPr>
          <w:rFonts w:ascii="GHEA Mariam" w:hAnsi="GHEA Mariam"/>
          <w:sz w:val="24"/>
          <w:szCs w:val="24"/>
          <w:lang w:val="fr-FR"/>
        </w:rPr>
        <w:t xml:space="preserve"> </w:t>
      </w:r>
      <w:r w:rsidR="00937822" w:rsidRPr="00D173D6">
        <w:rPr>
          <w:rFonts w:ascii="GHEA Mariam" w:hAnsi="GHEA Mariam"/>
          <w:sz w:val="24"/>
          <w:szCs w:val="24"/>
          <w:lang w:val="hy-AM"/>
        </w:rPr>
        <w:t>ստուգելիս</w:t>
      </w:r>
      <w:r w:rsidR="00937822" w:rsidRPr="006B31E1">
        <w:rPr>
          <w:rFonts w:ascii="GHEA Mariam" w:hAnsi="GHEA Mariam"/>
          <w:sz w:val="24"/>
          <w:szCs w:val="24"/>
          <w:lang w:val="fr-FR"/>
        </w:rPr>
        <w:t>,</w:t>
      </w:r>
      <w:r w:rsidR="00937822" w:rsidRPr="00937822">
        <w:rPr>
          <w:rFonts w:ascii="GHEA Mariam" w:eastAsia="GHEA Mariam" w:hAnsi="GHEA Mariam" w:cs="GHEA Mariam"/>
          <w:sz w:val="24"/>
          <w:szCs w:val="24"/>
          <w:lang w:val="hy-AM"/>
        </w:rPr>
        <w:t xml:space="preserve"> </w:t>
      </w:r>
      <w:r w:rsidR="00937822" w:rsidRPr="005B6EDD">
        <w:rPr>
          <w:rFonts w:ascii="GHEA Mariam" w:eastAsia="GHEA Mariam" w:hAnsi="GHEA Mariam" w:cs="GHEA Mariam"/>
          <w:sz w:val="24"/>
          <w:szCs w:val="24"/>
          <w:lang w:val="hy-AM"/>
        </w:rPr>
        <w:t xml:space="preserve">պատշաճ գնահատման </w:t>
      </w:r>
      <w:r w:rsidR="00937822">
        <w:rPr>
          <w:rFonts w:ascii="GHEA Mariam" w:eastAsia="GHEA Mariam" w:hAnsi="GHEA Mariam" w:cs="GHEA Mariam"/>
          <w:sz w:val="24"/>
          <w:szCs w:val="24"/>
          <w:lang w:val="hy-AM"/>
        </w:rPr>
        <w:t>չեն</w:t>
      </w:r>
      <w:r w:rsidR="00937822" w:rsidRPr="005B6EDD">
        <w:rPr>
          <w:rFonts w:ascii="GHEA Mariam" w:eastAsia="GHEA Mariam" w:hAnsi="GHEA Mariam" w:cs="GHEA Mariam"/>
          <w:sz w:val="24"/>
          <w:szCs w:val="24"/>
          <w:lang w:val="hy-AM"/>
        </w:rPr>
        <w:t xml:space="preserve"> ենթարկել սույն գործում առկա մի շարք հանգամանքներ:</w:t>
      </w:r>
      <w:r w:rsidR="00724530">
        <w:rPr>
          <w:rFonts w:ascii="GHEA Mariam" w:eastAsia="GHEA Mariam" w:hAnsi="GHEA Mariam" w:cs="GHEA Mariam"/>
          <w:sz w:val="24"/>
          <w:szCs w:val="24"/>
          <w:lang w:val="hy-AM"/>
        </w:rPr>
        <w:t xml:space="preserve"> Մասնավորապես</w:t>
      </w:r>
      <w:r w:rsidR="00724530">
        <w:rPr>
          <w:rFonts w:ascii="Cambria Math" w:eastAsia="GHEA Mariam" w:hAnsi="Cambria Math" w:cs="GHEA Mariam"/>
          <w:sz w:val="24"/>
          <w:szCs w:val="24"/>
          <w:lang w:val="hy-AM"/>
        </w:rPr>
        <w:t>․</w:t>
      </w:r>
    </w:p>
    <w:p w14:paraId="2FF4723E" w14:textId="58A15A13" w:rsidR="00FE5AE4" w:rsidRPr="00FE5AE4" w:rsidRDefault="00724530" w:rsidP="008117C8">
      <w:pPr>
        <w:pStyle w:val="1"/>
        <w:tabs>
          <w:tab w:val="left" w:pos="10065"/>
        </w:tabs>
        <w:spacing w:line="360" w:lineRule="auto"/>
        <w:ind w:right="-589" w:firstLine="567"/>
        <w:jc w:val="both"/>
        <w:rPr>
          <w:rStyle w:val="None0"/>
          <w:rFonts w:ascii="GHEA Mariam" w:eastAsia="GHEA Mariam" w:hAnsi="GHEA Mariam" w:cs="GHEA Mariam"/>
          <w:position w:val="0"/>
          <w:sz w:val="24"/>
          <w:szCs w:val="24"/>
          <w:lang w:val="hy-AM"/>
        </w:rPr>
      </w:pPr>
      <w:r>
        <w:rPr>
          <w:rFonts w:ascii="GHEA Mariam" w:eastAsia="Times New Roman" w:hAnsi="GHEA Mariam"/>
          <w:sz w:val="24"/>
          <w:szCs w:val="24"/>
          <w:lang w:val="hy-AM"/>
        </w:rPr>
        <w:t xml:space="preserve">- </w:t>
      </w:r>
      <w:r w:rsidR="00A35034" w:rsidRPr="00A35034">
        <w:rPr>
          <w:rFonts w:ascii="GHEA Mariam" w:eastAsia="GHEA Mariam" w:hAnsi="GHEA Mariam" w:cs="GHEA Mariam"/>
          <w:sz w:val="24"/>
          <w:szCs w:val="24"/>
          <w:lang w:val="hy-AM"/>
        </w:rPr>
        <w:t xml:space="preserve">պատշաճ վերլուծության և գնահատման չի ենթարկվել այն առանցքային փաստական տվյալը, որ մեղադրյալ </w:t>
      </w:r>
      <w:r w:rsidR="00E95782" w:rsidRPr="00E352EB">
        <w:rPr>
          <w:rFonts w:ascii="GHEA Mariam" w:hAnsi="GHEA Mariam" w:cs="Sylfaen"/>
          <w:sz w:val="24"/>
          <w:szCs w:val="24"/>
          <w:lang w:val="hy-AM"/>
        </w:rPr>
        <w:t>Ա</w:t>
      </w:r>
      <w:r w:rsidR="00E95782" w:rsidRPr="00E352EB">
        <w:rPr>
          <w:rFonts w:ascii="Cambria Math" w:hAnsi="Cambria Math" w:cs="Sylfaen"/>
          <w:sz w:val="24"/>
          <w:szCs w:val="24"/>
          <w:lang w:val="hy-AM"/>
        </w:rPr>
        <w:t>․</w:t>
      </w:r>
      <w:r w:rsidR="00E95782" w:rsidRPr="00E352EB">
        <w:rPr>
          <w:rFonts w:ascii="GHEA Mariam" w:hAnsi="GHEA Mariam" w:cs="Sylfaen"/>
          <w:sz w:val="24"/>
          <w:szCs w:val="24"/>
          <w:lang w:val="hy-AM"/>
        </w:rPr>
        <w:t>Գյուլզադյան</w:t>
      </w:r>
      <w:r w:rsidR="00A35034" w:rsidRPr="00A35034">
        <w:rPr>
          <w:rFonts w:ascii="GHEA Mariam" w:eastAsia="GHEA Mariam" w:hAnsi="GHEA Mariam" w:cs="GHEA Mariam"/>
          <w:sz w:val="24"/>
          <w:szCs w:val="24"/>
          <w:lang w:val="hy-AM"/>
        </w:rPr>
        <w:t xml:space="preserve">ն իրեն մեղսագրվող քրեական օրենքով արգելված ենթադրյալ արարքները կատարելիս զբաղեցրել է </w:t>
      </w:r>
      <w:r w:rsidR="00E95782" w:rsidRPr="00E95782">
        <w:rPr>
          <w:rFonts w:ascii="GHEA Mariam" w:hAnsi="GHEA Mariam" w:cs="Sylfaen"/>
          <w:sz w:val="24"/>
          <w:szCs w:val="24"/>
          <w:lang w:val="hy-AM"/>
        </w:rPr>
        <w:t>Երևանի քաղաքապետարանի հասարակական կարգի պահպանության ծառայության պետի պաշտոն</w:t>
      </w:r>
      <w:r w:rsidR="00A57600">
        <w:rPr>
          <w:rFonts w:ascii="GHEA Mariam" w:hAnsi="GHEA Mariam" w:cs="Sylfaen"/>
          <w:sz w:val="24"/>
          <w:szCs w:val="24"/>
          <w:lang w:val="hy-AM"/>
        </w:rPr>
        <w:t>ը</w:t>
      </w:r>
      <w:r w:rsidR="00A35034" w:rsidRPr="00A35034">
        <w:rPr>
          <w:rFonts w:ascii="GHEA Mariam" w:eastAsia="GHEA Mariam" w:hAnsi="GHEA Mariam" w:cs="GHEA Mariam"/>
          <w:sz w:val="24"/>
          <w:szCs w:val="24"/>
          <w:lang w:val="hy-AM"/>
        </w:rPr>
        <w:t xml:space="preserve"> և հանդիսացել է տեղական ինքնակառավարման մարմնի անունից իրավունք, պարտականություն և պատասխանատվություն առաջացնող գործառույթներ իրականացնող պաշտոնատար անձ</w:t>
      </w:r>
      <w:r w:rsidR="0062208C">
        <w:rPr>
          <w:rFonts w:ascii="GHEA Mariam" w:eastAsia="GHEA Mariam" w:hAnsi="GHEA Mariam" w:cs="GHEA Mariam"/>
          <w:sz w:val="24"/>
          <w:szCs w:val="24"/>
          <w:lang w:val="hy-AM"/>
        </w:rPr>
        <w:t xml:space="preserve">։ </w:t>
      </w:r>
      <w:r w:rsidR="00FE5AE4" w:rsidRPr="00836D5B">
        <w:rPr>
          <w:rStyle w:val="None0"/>
          <w:rFonts w:ascii="GHEA Mariam" w:hAnsi="GHEA Mariam"/>
          <w:sz w:val="24"/>
          <w:szCs w:val="24"/>
          <w:lang w:val="hy-AM"/>
        </w:rPr>
        <w:t>Այս</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առումով</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Մարդու</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իրավունքների</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եվրոպական</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դատարանը</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կայուն</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նախադեպային</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իրավունք</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է</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ձևավորել</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առ այն</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որ</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ի</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թիվս</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այլնի</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անձի</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ազատության</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իրավունքի</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սահմանափակման</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հարցը</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լուծելիս</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առանձնահատուկ</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դերակատարում</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ունի</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նրա</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հասարակությունում</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ունեցած</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դերը</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զբաղեցրած</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պաշտոնն</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ու</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հնարավոր</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ազդեցությունը</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գործով</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անցնող</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վկաների</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վրա</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նրա</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հնարավորությունները՝</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խոչընդոտելու</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վարույթի</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բնականոն</w:t>
      </w:r>
      <w:r w:rsidR="00FE5AE4" w:rsidRPr="00836D5B">
        <w:rPr>
          <w:rStyle w:val="None0"/>
          <w:rFonts w:ascii="GHEA Mariam" w:hAnsi="GHEA Mariam"/>
          <w:sz w:val="24"/>
          <w:szCs w:val="24"/>
          <w:lang w:val="fr-FR"/>
        </w:rPr>
        <w:t xml:space="preserve"> </w:t>
      </w:r>
      <w:r w:rsidR="00FE5AE4" w:rsidRPr="00836D5B">
        <w:rPr>
          <w:rStyle w:val="None0"/>
          <w:rFonts w:ascii="GHEA Mariam" w:hAnsi="GHEA Mariam"/>
          <w:sz w:val="24"/>
          <w:szCs w:val="24"/>
          <w:lang w:val="hy-AM"/>
        </w:rPr>
        <w:t>ընթացքին</w:t>
      </w:r>
      <w:r w:rsidR="00FE5AE4" w:rsidRPr="00836D5B">
        <w:rPr>
          <w:rStyle w:val="None0"/>
          <w:rFonts w:ascii="GHEA Mariam" w:eastAsia="GHEA Mariam" w:hAnsi="GHEA Mariam" w:cs="GHEA Mariam"/>
          <w:sz w:val="24"/>
          <w:szCs w:val="24"/>
          <w:vertAlign w:val="superscript"/>
        </w:rPr>
        <w:footnoteReference w:id="12"/>
      </w:r>
      <w:r>
        <w:rPr>
          <w:rStyle w:val="None0"/>
          <w:rFonts w:ascii="GHEA Mariam" w:hAnsi="GHEA Mariam"/>
          <w:sz w:val="24"/>
          <w:szCs w:val="24"/>
          <w:lang w:val="hy-AM"/>
        </w:rPr>
        <w:t>,</w:t>
      </w:r>
    </w:p>
    <w:p w14:paraId="17204BC2" w14:textId="0A842868" w:rsidR="00724530" w:rsidRDefault="00724530" w:rsidP="008117C8">
      <w:pPr>
        <w:pBdr>
          <w:top w:val="nil"/>
          <w:left w:val="nil"/>
          <w:bottom w:val="nil"/>
          <w:right w:val="nil"/>
          <w:between w:val="nil"/>
        </w:pBdr>
        <w:spacing w:after="0" w:line="360" w:lineRule="auto"/>
        <w:ind w:right="-589"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w:t>
      </w:r>
      <w:r w:rsidRPr="00724530">
        <w:rPr>
          <w:rFonts w:ascii="GHEA Mariam" w:eastAsia="GHEA Mariam" w:hAnsi="GHEA Mariam" w:cs="GHEA Mariam"/>
          <w:sz w:val="24"/>
          <w:szCs w:val="24"/>
          <w:lang w:val="hy-AM"/>
        </w:rPr>
        <w:t xml:space="preserve"> ստորադաս դատարանները պատշաճ ուշադրության չեն արժանացրել այն, որ մեղադրյալ </w:t>
      </w:r>
      <w:r w:rsidR="00452464" w:rsidRPr="00724530">
        <w:rPr>
          <w:rFonts w:ascii="GHEA Mariam" w:eastAsia="GHEA Mariam" w:hAnsi="GHEA Mariam" w:cs="GHEA Mariam"/>
          <w:sz w:val="24"/>
          <w:szCs w:val="24"/>
          <w:lang w:val="hy-AM"/>
        </w:rPr>
        <w:t>Ա</w:t>
      </w:r>
      <w:r w:rsidR="00452464" w:rsidRPr="00724530">
        <w:rPr>
          <w:rFonts w:ascii="Cambria Math" w:eastAsia="GHEA Mariam" w:hAnsi="Cambria Math" w:cs="Cambria Math"/>
          <w:sz w:val="24"/>
          <w:szCs w:val="24"/>
          <w:lang w:val="hy-AM"/>
        </w:rPr>
        <w:t>․</w:t>
      </w:r>
      <w:r w:rsidR="00452464" w:rsidRPr="00724530">
        <w:rPr>
          <w:rFonts w:ascii="GHEA Mariam" w:eastAsia="GHEA Mariam" w:hAnsi="GHEA Mariam" w:cs="GHEA Mariam"/>
          <w:sz w:val="24"/>
          <w:szCs w:val="24"/>
          <w:lang w:val="hy-AM"/>
        </w:rPr>
        <w:t>Գյուլզադյան</w:t>
      </w:r>
      <w:r w:rsidR="00452464">
        <w:rPr>
          <w:rFonts w:ascii="GHEA Mariam" w:eastAsia="GHEA Mariam" w:hAnsi="GHEA Mariam" w:cs="GHEA Mariam"/>
          <w:sz w:val="24"/>
          <w:szCs w:val="24"/>
          <w:lang w:val="hy-AM"/>
        </w:rPr>
        <w:t xml:space="preserve">ին </w:t>
      </w:r>
      <w:r w:rsidRPr="00724530">
        <w:rPr>
          <w:rFonts w:ascii="GHEA Mariam" w:eastAsia="GHEA Mariam" w:hAnsi="GHEA Mariam" w:cs="GHEA Mariam"/>
          <w:sz w:val="24"/>
          <w:szCs w:val="24"/>
          <w:lang w:val="hy-AM"/>
        </w:rPr>
        <w:t xml:space="preserve">վերագրվում է բարձր լատենտայնություն ունեցող </w:t>
      </w:r>
      <w:r w:rsidRPr="00724530">
        <w:rPr>
          <w:rFonts w:ascii="GHEA Mariam" w:eastAsia="GHEA Mariam" w:hAnsi="GHEA Mariam" w:cs="GHEA Mariam"/>
          <w:sz w:val="24"/>
          <w:szCs w:val="24"/>
          <w:lang w:val="hy-AM"/>
        </w:rPr>
        <w:lastRenderedPageBreak/>
        <w:t>ենթադրյալ ծանր հանցագործություն։ Վերոնշյալի հաշվառմամբ կարևոր է նկատի ունենալ նաև մեղսագրվող ենթադրյալ արարքների կատարման եղանակն ու գործողությունների բնույթը</w:t>
      </w:r>
      <w:r w:rsidR="00452464">
        <w:rPr>
          <w:rFonts w:ascii="GHEA Mariam" w:eastAsia="GHEA Mariam" w:hAnsi="GHEA Mariam" w:cs="GHEA Mariam"/>
          <w:sz w:val="24"/>
          <w:szCs w:val="24"/>
          <w:lang w:val="hy-AM"/>
        </w:rPr>
        <w:t>,</w:t>
      </w:r>
    </w:p>
    <w:p w14:paraId="4EDF5189" w14:textId="42281F47" w:rsidR="00C37453" w:rsidRPr="0030498D" w:rsidRDefault="00724530" w:rsidP="008117C8">
      <w:pPr>
        <w:pBdr>
          <w:top w:val="nil"/>
          <w:left w:val="nil"/>
          <w:bottom w:val="nil"/>
          <w:right w:val="nil"/>
          <w:between w:val="nil"/>
        </w:pBdr>
        <w:spacing w:after="0" w:line="360" w:lineRule="auto"/>
        <w:ind w:right="-589"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անտեսվել է այն հանգամանքը, որ </w:t>
      </w:r>
      <w:r w:rsidRPr="00724530">
        <w:rPr>
          <w:rFonts w:ascii="GHEA Mariam" w:eastAsia="GHEA Mariam" w:hAnsi="GHEA Mariam" w:cs="GHEA Mariam"/>
          <w:sz w:val="24"/>
          <w:szCs w:val="24"/>
          <w:lang w:val="hy-AM"/>
        </w:rPr>
        <w:t>սույն գործով կատարվելիք դատական գործողությունները, ի թիվս այլնի, ենթադրելու են նաև դատական նիստին կանչված անձանց հնարավոր հարցաքննություններ</w:t>
      </w:r>
      <w:r>
        <w:rPr>
          <w:rFonts w:ascii="GHEA Mariam" w:eastAsia="GHEA Mariam" w:hAnsi="GHEA Mariam" w:cs="GHEA Mariam"/>
          <w:sz w:val="24"/>
          <w:szCs w:val="24"/>
          <w:lang w:val="hy-AM"/>
        </w:rPr>
        <w:t xml:space="preserve">, </w:t>
      </w:r>
      <w:r w:rsidR="0061352D">
        <w:rPr>
          <w:rFonts w:ascii="GHEA Mariam" w:eastAsia="GHEA Mariam" w:hAnsi="GHEA Mariam" w:cs="GHEA Mariam"/>
          <w:sz w:val="24"/>
          <w:szCs w:val="24"/>
          <w:lang w:val="hy-AM"/>
        </w:rPr>
        <w:t>և</w:t>
      </w:r>
      <w:r w:rsidR="00EA4783">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 </w:t>
      </w:r>
      <w:r w:rsidRPr="00724530">
        <w:rPr>
          <w:rFonts w:ascii="GHEA Mariam" w:eastAsia="GHEA Mariam" w:hAnsi="GHEA Mariam" w:cs="GHEA Mariam"/>
          <w:sz w:val="24"/>
          <w:szCs w:val="24"/>
          <w:lang w:val="hy-AM"/>
        </w:rPr>
        <w:t xml:space="preserve">բարձր է հավանականությունն առ այն, որ ազատության մեջ գտնվելու դեպքում </w:t>
      </w:r>
      <w:r w:rsidR="00EA4783">
        <w:rPr>
          <w:rFonts w:ascii="GHEA Mariam" w:eastAsia="GHEA Mariam" w:hAnsi="GHEA Mariam" w:cs="GHEA Mariam"/>
          <w:sz w:val="24"/>
          <w:szCs w:val="24"/>
          <w:lang w:val="hy-AM"/>
        </w:rPr>
        <w:t xml:space="preserve">մեղադրյալ </w:t>
      </w:r>
      <w:r w:rsidR="00EA4783" w:rsidRPr="00724530">
        <w:rPr>
          <w:rFonts w:ascii="GHEA Mariam" w:eastAsia="GHEA Mariam" w:hAnsi="GHEA Mariam" w:cs="GHEA Mariam"/>
          <w:sz w:val="24"/>
          <w:szCs w:val="24"/>
          <w:lang w:val="hy-AM"/>
        </w:rPr>
        <w:t>Ա</w:t>
      </w:r>
      <w:r w:rsidR="00EA4783" w:rsidRPr="00724530">
        <w:rPr>
          <w:rFonts w:ascii="Cambria Math" w:eastAsia="GHEA Mariam" w:hAnsi="Cambria Math" w:cs="Cambria Math"/>
          <w:sz w:val="24"/>
          <w:szCs w:val="24"/>
          <w:lang w:val="hy-AM"/>
        </w:rPr>
        <w:t>․</w:t>
      </w:r>
      <w:r w:rsidR="00EA4783" w:rsidRPr="00724530">
        <w:rPr>
          <w:rFonts w:ascii="GHEA Mariam" w:eastAsia="GHEA Mariam" w:hAnsi="GHEA Mariam" w:cs="GHEA Mariam"/>
          <w:sz w:val="24"/>
          <w:szCs w:val="24"/>
          <w:lang w:val="hy-AM"/>
        </w:rPr>
        <w:t>Գյուլզադյան</w:t>
      </w:r>
      <w:r w:rsidR="00CB28A0">
        <w:rPr>
          <w:rFonts w:ascii="GHEA Mariam" w:eastAsia="GHEA Mariam" w:hAnsi="GHEA Mariam" w:cs="GHEA Mariam"/>
          <w:sz w:val="24"/>
          <w:szCs w:val="24"/>
          <w:lang w:val="hy-AM"/>
        </w:rPr>
        <w:t>ն</w:t>
      </w:r>
      <w:r w:rsidR="00EA4783">
        <w:rPr>
          <w:rFonts w:ascii="GHEA Mariam" w:eastAsia="GHEA Mariam" w:hAnsi="GHEA Mariam" w:cs="GHEA Mariam"/>
          <w:sz w:val="24"/>
          <w:szCs w:val="24"/>
          <w:lang w:val="hy-AM"/>
        </w:rPr>
        <w:t xml:space="preserve"> իր զբաղեցրած </w:t>
      </w:r>
      <w:r w:rsidR="00EA4783" w:rsidRPr="00724530">
        <w:rPr>
          <w:rFonts w:ascii="GHEA Mariam" w:eastAsia="GHEA Mariam" w:hAnsi="GHEA Mariam" w:cs="GHEA Mariam"/>
          <w:sz w:val="24"/>
          <w:szCs w:val="24"/>
          <w:lang w:val="hy-AM"/>
        </w:rPr>
        <w:t>պաշտոնից բխող ազդեցությունն</w:t>
      </w:r>
      <w:r w:rsidR="00EA4783">
        <w:rPr>
          <w:rFonts w:ascii="GHEA Mariam" w:eastAsia="GHEA Mariam" w:hAnsi="GHEA Mariam" w:cs="GHEA Mariam"/>
          <w:sz w:val="24"/>
          <w:szCs w:val="24"/>
          <w:lang w:val="hy-AM"/>
        </w:rPr>
        <w:t xml:space="preserve"> </w:t>
      </w:r>
      <w:r w:rsidRPr="00724530">
        <w:rPr>
          <w:rFonts w:ascii="GHEA Mariam" w:eastAsia="GHEA Mariam" w:hAnsi="GHEA Mariam" w:cs="GHEA Mariam"/>
          <w:sz w:val="24"/>
          <w:szCs w:val="24"/>
          <w:lang w:val="hy-AM"/>
        </w:rPr>
        <w:t>օգտագործելով, կարող է</w:t>
      </w:r>
      <w:r w:rsidR="0030498D">
        <w:rPr>
          <w:rFonts w:ascii="GHEA Mariam" w:eastAsia="GHEA Mariam" w:hAnsi="GHEA Mariam" w:cs="GHEA Mariam"/>
          <w:sz w:val="24"/>
          <w:szCs w:val="24"/>
          <w:lang w:val="hy-AM"/>
        </w:rPr>
        <w:t xml:space="preserve"> անիրավաչափ ազդեցություն ունենալ նրանց վրա,</w:t>
      </w:r>
      <w:r w:rsidRPr="00724530">
        <w:rPr>
          <w:rFonts w:ascii="GHEA Mariam" w:eastAsia="GHEA Mariam" w:hAnsi="GHEA Mariam" w:cs="GHEA Mariam"/>
          <w:sz w:val="24"/>
          <w:szCs w:val="24"/>
          <w:lang w:val="hy-AM"/>
        </w:rPr>
        <w:t xml:space="preserve"> խոչընդոտել գործի քննությանը՝ հատկապես հաշվի առնելով, որ գործով դատակոչի ցուցակի համաձայն</w:t>
      </w:r>
      <w:r w:rsidR="0030498D">
        <w:rPr>
          <w:rFonts w:ascii="GHEA Mariam" w:eastAsia="GHEA Mariam" w:hAnsi="GHEA Mariam" w:cs="GHEA Mariam"/>
          <w:sz w:val="24"/>
          <w:szCs w:val="24"/>
          <w:lang w:val="hy-AM"/>
        </w:rPr>
        <w:t>՝</w:t>
      </w:r>
      <w:r w:rsidRPr="00724530">
        <w:rPr>
          <w:rFonts w:ascii="GHEA Mariam" w:eastAsia="GHEA Mariam" w:hAnsi="GHEA Mariam" w:cs="GHEA Mariam"/>
          <w:sz w:val="24"/>
          <w:szCs w:val="24"/>
          <w:lang w:val="hy-AM"/>
        </w:rPr>
        <w:t xml:space="preserve"> վկաներ են հանդիսանում  Երևանի քաղաքապետարանում տարբեր վարչություններում և բաժին</w:t>
      </w:r>
      <w:r w:rsidR="0030498D">
        <w:rPr>
          <w:rFonts w:ascii="GHEA Mariam" w:eastAsia="GHEA Mariam" w:hAnsi="GHEA Mariam" w:cs="GHEA Mariam"/>
          <w:sz w:val="24"/>
          <w:szCs w:val="24"/>
          <w:lang w:val="hy-AM"/>
        </w:rPr>
        <w:t>ն</w:t>
      </w:r>
      <w:r w:rsidRPr="00724530">
        <w:rPr>
          <w:rFonts w:ascii="GHEA Mariam" w:eastAsia="GHEA Mariam" w:hAnsi="GHEA Mariam" w:cs="GHEA Mariam"/>
          <w:sz w:val="24"/>
          <w:szCs w:val="24"/>
          <w:lang w:val="hy-AM"/>
        </w:rPr>
        <w:t>երում ըն</w:t>
      </w:r>
      <w:r w:rsidR="00CB28A0">
        <w:rPr>
          <w:rFonts w:ascii="GHEA Mariam" w:eastAsia="GHEA Mariam" w:hAnsi="GHEA Mariam" w:cs="GHEA Mariam"/>
          <w:sz w:val="24"/>
          <w:szCs w:val="24"/>
          <w:lang w:val="hy-AM"/>
        </w:rPr>
        <w:t>դ</w:t>
      </w:r>
      <w:r w:rsidRPr="00724530">
        <w:rPr>
          <w:rFonts w:ascii="GHEA Mariam" w:eastAsia="GHEA Mariam" w:hAnsi="GHEA Mariam" w:cs="GHEA Mariam"/>
          <w:sz w:val="24"/>
          <w:szCs w:val="24"/>
          <w:lang w:val="hy-AM"/>
        </w:rPr>
        <w:t>գրկված աշխատակիցներ</w:t>
      </w:r>
      <w:r w:rsidR="0030498D">
        <w:rPr>
          <w:rFonts w:ascii="GHEA Mariam" w:eastAsia="GHEA Mariam" w:hAnsi="GHEA Mariam" w:cs="GHEA Mariam"/>
          <w:sz w:val="24"/>
          <w:szCs w:val="24"/>
          <w:lang w:val="hy-AM"/>
        </w:rPr>
        <w:t xml:space="preserve">, մասնավորապես </w:t>
      </w:r>
      <w:r w:rsidR="00C37453" w:rsidRPr="00BC63CA">
        <w:rPr>
          <w:rFonts w:ascii="GHEA Mariam" w:hAnsi="GHEA Mariam" w:cs="Sylfaen"/>
          <w:sz w:val="24"/>
          <w:szCs w:val="24"/>
          <w:lang w:val="hy-AM"/>
        </w:rPr>
        <w:t>Երևանի քաղաքապետարանի կոմունալ տնտեսության վարչության պետ Ա</w:t>
      </w:r>
      <w:r w:rsidR="00C37453" w:rsidRPr="00BC63CA">
        <w:rPr>
          <w:rFonts w:ascii="Cambria Math" w:hAnsi="Cambria Math" w:cs="Cambria Math"/>
          <w:sz w:val="24"/>
          <w:szCs w:val="24"/>
          <w:lang w:val="hy-AM"/>
        </w:rPr>
        <w:t>․</w:t>
      </w:r>
      <w:r w:rsidR="00C37453" w:rsidRPr="00BC63CA">
        <w:rPr>
          <w:rFonts w:ascii="GHEA Mariam" w:hAnsi="GHEA Mariam" w:cs="Sylfaen"/>
          <w:sz w:val="24"/>
          <w:szCs w:val="24"/>
          <w:lang w:val="hy-AM"/>
        </w:rPr>
        <w:t xml:space="preserve">Կարոյանը, </w:t>
      </w:r>
      <w:r w:rsidR="001D4678">
        <w:rPr>
          <w:rFonts w:ascii="GHEA Mariam" w:hAnsi="GHEA Mariam" w:cs="Sylfaen"/>
          <w:sz w:val="24"/>
          <w:szCs w:val="24"/>
          <w:lang w:val="hy-AM"/>
        </w:rPr>
        <w:t>*******</w:t>
      </w:r>
      <w:r w:rsidR="00C37453" w:rsidRPr="00BC63CA">
        <w:rPr>
          <w:rFonts w:ascii="GHEA Mariam" w:hAnsi="GHEA Mariam" w:cs="Sylfaen"/>
          <w:sz w:val="24"/>
          <w:szCs w:val="24"/>
          <w:lang w:val="hy-AM"/>
        </w:rPr>
        <w:t xml:space="preserve"> </w:t>
      </w:r>
      <w:r w:rsidR="001D4678">
        <w:rPr>
          <w:rFonts w:ascii="GHEA Mariam" w:hAnsi="GHEA Mariam" w:cs="Sylfaen"/>
          <w:sz w:val="24"/>
          <w:szCs w:val="24"/>
          <w:lang w:val="hy-AM"/>
        </w:rPr>
        <w:t>**********</w:t>
      </w:r>
      <w:r w:rsidR="00C37453" w:rsidRPr="00BC63CA">
        <w:rPr>
          <w:rFonts w:ascii="GHEA Mariam" w:hAnsi="GHEA Mariam" w:cs="Sylfaen"/>
          <w:sz w:val="24"/>
          <w:szCs w:val="24"/>
          <w:lang w:val="hy-AM"/>
        </w:rPr>
        <w:t xml:space="preserve"> մասնագետներ </w:t>
      </w:r>
      <w:r w:rsidR="00273B07">
        <w:rPr>
          <w:rFonts w:ascii="GHEA Mariam" w:hAnsi="GHEA Mariam" w:cs="Sylfaen"/>
          <w:sz w:val="24"/>
          <w:szCs w:val="24"/>
          <w:lang w:val="hy-AM"/>
        </w:rPr>
        <w:t>******************</w:t>
      </w:r>
      <w:r w:rsidR="00C37453" w:rsidRPr="00BC63CA">
        <w:rPr>
          <w:rFonts w:ascii="GHEA Mariam" w:hAnsi="GHEA Mariam" w:cs="Sylfaen"/>
          <w:sz w:val="24"/>
          <w:szCs w:val="24"/>
          <w:lang w:val="hy-AM"/>
        </w:rPr>
        <w:t xml:space="preserve">, </w:t>
      </w:r>
      <w:r w:rsidR="00273B07">
        <w:rPr>
          <w:rFonts w:ascii="GHEA Mariam" w:hAnsi="GHEA Mariam" w:cs="Sylfaen"/>
          <w:sz w:val="24"/>
          <w:szCs w:val="24"/>
          <w:lang w:val="hy-AM"/>
        </w:rPr>
        <w:t>*****************</w:t>
      </w:r>
      <w:r w:rsidR="00C37453" w:rsidRPr="00BC63CA">
        <w:rPr>
          <w:rFonts w:ascii="GHEA Mariam" w:hAnsi="GHEA Mariam" w:cs="Sylfaen"/>
          <w:sz w:val="24"/>
          <w:szCs w:val="24"/>
          <w:lang w:val="hy-AM"/>
        </w:rPr>
        <w:t xml:space="preserve">, Երևանի քաղաքապետարանի </w:t>
      </w:r>
      <w:r w:rsidR="00273B07">
        <w:rPr>
          <w:rFonts w:ascii="GHEA Mariam" w:hAnsi="GHEA Mariam" w:cs="Sylfaen"/>
          <w:sz w:val="24"/>
          <w:szCs w:val="24"/>
          <w:lang w:val="hy-AM"/>
        </w:rPr>
        <w:t>********************</w:t>
      </w:r>
      <w:r w:rsidR="00C37453" w:rsidRPr="00BC63CA">
        <w:rPr>
          <w:rFonts w:ascii="GHEA Mariam" w:hAnsi="GHEA Mariam" w:cs="Sylfaen"/>
          <w:sz w:val="24"/>
          <w:szCs w:val="24"/>
          <w:lang w:val="hy-AM"/>
        </w:rPr>
        <w:t xml:space="preserve"> և </w:t>
      </w:r>
      <w:r w:rsidR="00273B07">
        <w:rPr>
          <w:rFonts w:ascii="GHEA Mariam" w:hAnsi="GHEA Mariam" w:cs="Sylfaen"/>
          <w:sz w:val="24"/>
          <w:szCs w:val="24"/>
          <w:lang w:val="hy-AM"/>
        </w:rPr>
        <w:t>******</w:t>
      </w:r>
      <w:r w:rsidR="00BC63CA" w:rsidRPr="00BC63CA">
        <w:rPr>
          <w:rFonts w:ascii="GHEA Mariam" w:hAnsi="GHEA Mariam" w:cs="Sylfaen"/>
          <w:sz w:val="24"/>
          <w:szCs w:val="24"/>
          <w:lang w:val="hy-AM"/>
        </w:rPr>
        <w:t xml:space="preserve"> </w:t>
      </w:r>
      <w:r w:rsidR="00273B07">
        <w:rPr>
          <w:rFonts w:ascii="GHEA Mariam" w:hAnsi="GHEA Mariam" w:cs="Sylfaen"/>
          <w:sz w:val="24"/>
          <w:szCs w:val="24"/>
          <w:lang w:val="hy-AM"/>
        </w:rPr>
        <w:t>*********</w:t>
      </w:r>
      <w:r w:rsidR="00BC63CA" w:rsidRPr="00BC63CA">
        <w:rPr>
          <w:rFonts w:ascii="GHEA Mariam" w:hAnsi="GHEA Mariam" w:cs="Sylfaen"/>
          <w:sz w:val="24"/>
          <w:szCs w:val="24"/>
          <w:lang w:val="hy-AM"/>
        </w:rPr>
        <w:t xml:space="preserve"> վարչության </w:t>
      </w:r>
      <w:r w:rsidR="00273B07">
        <w:rPr>
          <w:rFonts w:ascii="GHEA Mariam" w:hAnsi="GHEA Mariam" w:cs="Sylfaen"/>
          <w:sz w:val="24"/>
          <w:szCs w:val="24"/>
          <w:lang w:val="hy-AM"/>
        </w:rPr>
        <w:t>***********</w:t>
      </w:r>
      <w:r w:rsidR="00BC63CA" w:rsidRPr="00BC63CA">
        <w:rPr>
          <w:rFonts w:ascii="GHEA Mariam" w:hAnsi="GHEA Mariam" w:cs="Sylfaen"/>
          <w:sz w:val="24"/>
          <w:szCs w:val="24"/>
          <w:lang w:val="hy-AM"/>
        </w:rPr>
        <w:t xml:space="preserve"> </w:t>
      </w:r>
      <w:r w:rsidR="00273B07">
        <w:rPr>
          <w:rFonts w:ascii="GHEA Mariam" w:hAnsi="GHEA Mariam" w:cs="Sylfaen"/>
          <w:sz w:val="24"/>
          <w:szCs w:val="24"/>
          <w:lang w:val="hy-AM"/>
        </w:rPr>
        <w:t>*****************</w:t>
      </w:r>
      <w:r w:rsidR="00BC63CA" w:rsidRPr="00BC63CA">
        <w:rPr>
          <w:rFonts w:ascii="GHEA Mariam" w:hAnsi="GHEA Mariam" w:cs="Sylfaen"/>
          <w:sz w:val="24"/>
          <w:szCs w:val="24"/>
          <w:lang w:val="hy-AM"/>
        </w:rPr>
        <w:t>, նու</w:t>
      </w:r>
      <w:r>
        <w:rPr>
          <w:rFonts w:ascii="GHEA Mariam" w:hAnsi="GHEA Mariam" w:cs="Sylfaen"/>
          <w:sz w:val="24"/>
          <w:szCs w:val="24"/>
          <w:lang w:val="hy-AM"/>
        </w:rPr>
        <w:t>յ</w:t>
      </w:r>
      <w:r w:rsidR="00BC63CA" w:rsidRPr="00BC63CA">
        <w:rPr>
          <w:rFonts w:ascii="GHEA Mariam" w:hAnsi="GHEA Mariam" w:cs="Sylfaen"/>
          <w:sz w:val="24"/>
          <w:szCs w:val="24"/>
          <w:lang w:val="hy-AM"/>
        </w:rPr>
        <w:t xml:space="preserve">ն վարչության  մասնագետ </w:t>
      </w:r>
      <w:r w:rsidR="00273B07">
        <w:rPr>
          <w:rFonts w:ascii="GHEA Mariam" w:hAnsi="GHEA Mariam" w:cs="Sylfaen"/>
          <w:sz w:val="24"/>
          <w:szCs w:val="24"/>
          <w:lang w:val="hy-AM"/>
        </w:rPr>
        <w:t>***************</w:t>
      </w:r>
      <w:bookmarkStart w:id="5" w:name="_GoBack"/>
      <w:bookmarkEnd w:id="5"/>
      <w:r w:rsidR="00BC63CA" w:rsidRPr="00BC63CA">
        <w:rPr>
          <w:rFonts w:ascii="GHEA Mariam" w:hAnsi="GHEA Mariam" w:cs="Sylfaen"/>
          <w:sz w:val="24"/>
          <w:szCs w:val="24"/>
          <w:lang w:val="hy-AM"/>
        </w:rPr>
        <w:t xml:space="preserve"> և այլոք։</w:t>
      </w:r>
    </w:p>
    <w:p w14:paraId="3070B622" w14:textId="0051B549" w:rsidR="00C37453" w:rsidRPr="00967B75" w:rsidRDefault="004256B9" w:rsidP="008117C8">
      <w:pPr>
        <w:pStyle w:val="1"/>
        <w:tabs>
          <w:tab w:val="left" w:pos="10065"/>
        </w:tabs>
        <w:spacing w:line="360" w:lineRule="auto"/>
        <w:ind w:right="-589" w:firstLine="567"/>
        <w:jc w:val="both"/>
        <w:rPr>
          <w:rFonts w:ascii="GHEA Mariam" w:eastAsia="Times New Roman" w:hAnsi="GHEA Mariam"/>
          <w:sz w:val="24"/>
          <w:szCs w:val="24"/>
          <w:lang w:val="hy-AM"/>
        </w:rPr>
      </w:pPr>
      <w:r w:rsidRPr="00836D5B">
        <w:rPr>
          <w:rFonts w:ascii="GHEA Mariam" w:eastAsia="Times New Roman" w:hAnsi="GHEA Mariam"/>
          <w:sz w:val="24"/>
          <w:szCs w:val="24"/>
          <w:lang w:val="hy-AM"/>
        </w:rPr>
        <w:t xml:space="preserve">Այս կապակցությամբ Վճռաբեկ դատարանն իր անհամաձայնությունն է հայտնում պաշտոնից բխող ազդեցությունն օգտագործելով գործի քննությանը խոչընդոտելու հավանականության </w:t>
      </w:r>
      <w:r w:rsidR="00967B75">
        <w:rPr>
          <w:rFonts w:ascii="GHEA Mariam" w:eastAsia="Times New Roman" w:hAnsi="GHEA Mariam"/>
          <w:sz w:val="24"/>
          <w:szCs w:val="24"/>
          <w:lang w:val="hy-AM"/>
        </w:rPr>
        <w:t>նվազ</w:t>
      </w:r>
      <w:r w:rsidRPr="00836D5B">
        <w:rPr>
          <w:rFonts w:ascii="GHEA Mariam" w:eastAsia="Times New Roman" w:hAnsi="GHEA Mariam"/>
          <w:sz w:val="24"/>
          <w:szCs w:val="24"/>
          <w:lang w:val="hy-AM"/>
        </w:rPr>
        <w:t xml:space="preserve"> լինելու մասին Վերաքննիչ դատարանի դատողություններին։ Վճռաբեկ դատարանի գնահատմամբ, նման դատողություններ անելիս</w:t>
      </w:r>
      <w:r w:rsidR="0030498D">
        <w:rPr>
          <w:rFonts w:ascii="GHEA Mariam" w:eastAsia="Times New Roman" w:hAnsi="GHEA Mariam"/>
          <w:sz w:val="24"/>
          <w:szCs w:val="24"/>
          <w:lang w:val="hy-AM"/>
        </w:rPr>
        <w:t xml:space="preserve"> </w:t>
      </w:r>
      <w:r w:rsidRPr="00836D5B">
        <w:rPr>
          <w:rFonts w:ascii="GHEA Mariam" w:eastAsia="Times New Roman" w:hAnsi="GHEA Mariam"/>
          <w:sz w:val="24"/>
          <w:szCs w:val="24"/>
          <w:lang w:val="hy-AM"/>
        </w:rPr>
        <w:t xml:space="preserve">Վերաքննիչ դատարանն անտեսել է այն հանգամանքը, որ </w:t>
      </w:r>
      <w:r w:rsidR="00967B75" w:rsidRPr="00C37453">
        <w:rPr>
          <w:rFonts w:ascii="GHEA Mariam" w:hAnsi="GHEA Mariam" w:cs="Sylfaen"/>
          <w:sz w:val="24"/>
          <w:szCs w:val="24"/>
          <w:lang w:val="hy-AM"/>
        </w:rPr>
        <w:t>Ա</w:t>
      </w:r>
      <w:r w:rsidR="00967B75" w:rsidRPr="00C37453">
        <w:rPr>
          <w:rFonts w:ascii="Cambria Math" w:hAnsi="Cambria Math" w:cs="Sylfaen"/>
          <w:sz w:val="24"/>
          <w:szCs w:val="24"/>
          <w:lang w:val="hy-AM"/>
        </w:rPr>
        <w:t>․</w:t>
      </w:r>
      <w:r w:rsidR="00967B75" w:rsidRPr="00C37453">
        <w:rPr>
          <w:rFonts w:ascii="GHEA Mariam" w:hAnsi="GHEA Mariam" w:cs="Sylfaen"/>
          <w:sz w:val="24"/>
          <w:szCs w:val="24"/>
          <w:lang w:val="hy-AM"/>
        </w:rPr>
        <w:t>Գյուլզադյան</w:t>
      </w:r>
      <w:r w:rsidR="00967B75">
        <w:rPr>
          <w:rFonts w:ascii="GHEA Mariam" w:eastAsia="GHEA Mariam" w:hAnsi="GHEA Mariam" w:cs="GHEA Mariam"/>
          <w:sz w:val="24"/>
          <w:szCs w:val="24"/>
          <w:lang w:val="hy-AM"/>
        </w:rPr>
        <w:t xml:space="preserve">ին </w:t>
      </w:r>
      <w:r w:rsidRPr="00836D5B">
        <w:rPr>
          <w:rFonts w:ascii="GHEA Mariam" w:eastAsia="Times New Roman" w:hAnsi="GHEA Mariam" w:cs="GHEA Mariam"/>
          <w:sz w:val="24"/>
          <w:szCs w:val="24"/>
          <w:lang w:val="hy-AM"/>
        </w:rPr>
        <w:t>մե</w:t>
      </w:r>
      <w:r w:rsidRPr="00836D5B">
        <w:rPr>
          <w:rFonts w:ascii="GHEA Mariam" w:eastAsia="Times New Roman" w:hAnsi="GHEA Mariam"/>
          <w:sz w:val="24"/>
          <w:szCs w:val="24"/>
          <w:lang w:val="hy-AM"/>
        </w:rPr>
        <w:t xml:space="preserve">ղսագրվել է </w:t>
      </w:r>
      <w:r w:rsidRPr="00836D5B">
        <w:rPr>
          <w:rFonts w:ascii="GHEA Mariam" w:eastAsia="Times New Roman" w:hAnsi="GHEA Mariam"/>
          <w:b/>
          <w:sz w:val="24"/>
          <w:szCs w:val="24"/>
          <w:lang w:val="hy-AM"/>
        </w:rPr>
        <w:t>պաշտոնից բխող ազդեցությունն օգտագործելով</w:t>
      </w:r>
      <w:r w:rsidRPr="00836D5B">
        <w:rPr>
          <w:rFonts w:ascii="GHEA Mariam" w:eastAsia="Times New Roman" w:hAnsi="GHEA Mariam"/>
          <w:sz w:val="24"/>
          <w:szCs w:val="24"/>
          <w:lang w:val="hy-AM"/>
        </w:rPr>
        <w:t xml:space="preserve"> ենթադրյալ հանցավոր արարքի կատարում։</w:t>
      </w:r>
    </w:p>
    <w:p w14:paraId="21C1A7BB" w14:textId="5969605E" w:rsidR="00967B75" w:rsidRPr="00836D5B" w:rsidRDefault="00452464" w:rsidP="008117C8">
      <w:pPr>
        <w:pStyle w:val="1"/>
        <w:tabs>
          <w:tab w:val="left" w:pos="10065"/>
        </w:tabs>
        <w:spacing w:line="360" w:lineRule="auto"/>
        <w:ind w:right="-589" w:firstLine="567"/>
        <w:jc w:val="both"/>
        <w:rPr>
          <w:rFonts w:ascii="GHEA Mariam" w:eastAsia="Times New Roman" w:hAnsi="GHEA Mariam"/>
          <w:sz w:val="24"/>
          <w:szCs w:val="24"/>
          <w:lang w:val="hy-AM"/>
        </w:rPr>
      </w:pPr>
      <w:r>
        <w:rPr>
          <w:rFonts w:ascii="GHEA Mariam" w:eastAsia="Times New Roman" w:hAnsi="GHEA Mariam"/>
          <w:sz w:val="24"/>
          <w:szCs w:val="24"/>
          <w:lang w:val="hy-AM"/>
        </w:rPr>
        <w:t>1</w:t>
      </w:r>
      <w:r w:rsidRPr="00452464">
        <w:rPr>
          <w:rFonts w:ascii="GHEA Mariam" w:eastAsia="Times New Roman" w:hAnsi="GHEA Mariam"/>
          <w:sz w:val="24"/>
          <w:szCs w:val="24"/>
          <w:lang w:val="hy-AM"/>
        </w:rPr>
        <w:t>6</w:t>
      </w:r>
      <w:r w:rsidRPr="00452464">
        <w:rPr>
          <w:rFonts w:ascii="Cambria Math" w:eastAsia="Times New Roman" w:hAnsi="Cambria Math" w:cs="Cambria Math"/>
          <w:sz w:val="24"/>
          <w:szCs w:val="24"/>
          <w:lang w:val="hy-AM"/>
        </w:rPr>
        <w:t>․</w:t>
      </w:r>
      <w:r w:rsidRPr="00452464">
        <w:rPr>
          <w:rFonts w:ascii="GHEA Mariam" w:eastAsia="Times New Roman" w:hAnsi="GHEA Mariam"/>
          <w:sz w:val="24"/>
          <w:szCs w:val="24"/>
          <w:lang w:val="hy-AM"/>
        </w:rPr>
        <w:t xml:space="preserve"> </w:t>
      </w:r>
      <w:r w:rsidR="00967B75" w:rsidRPr="00836D5B">
        <w:rPr>
          <w:rFonts w:ascii="GHEA Mariam" w:eastAsia="Times New Roman" w:hAnsi="GHEA Mariam"/>
          <w:sz w:val="24"/>
          <w:szCs w:val="24"/>
          <w:lang w:val="hy-AM"/>
        </w:rPr>
        <w:t xml:space="preserve">Վճռաբեկ դատարանի նման դիրքորոշումը պայմանավորված է </w:t>
      </w:r>
      <w:r w:rsidR="00307BBF">
        <w:rPr>
          <w:rFonts w:ascii="GHEA Mariam" w:eastAsia="Times New Roman" w:hAnsi="GHEA Mariam"/>
          <w:sz w:val="24"/>
          <w:szCs w:val="24"/>
          <w:lang w:val="hy-AM"/>
        </w:rPr>
        <w:t xml:space="preserve">նաև </w:t>
      </w:r>
      <w:r w:rsidR="00967B75" w:rsidRPr="00836D5B">
        <w:rPr>
          <w:rFonts w:ascii="GHEA Mariam" w:eastAsia="Times New Roman" w:hAnsi="GHEA Mariam"/>
          <w:sz w:val="24"/>
          <w:szCs w:val="24"/>
          <w:lang w:val="hy-AM"/>
        </w:rPr>
        <w:t xml:space="preserve">այն հանգամանքով, որ դատական քննության փուլում մեղադրյալի (ամբաստանյալի) նկատմամբ խափանման միջոցի կիրառման հարցը քննարկելիս, վերաբերելի գործոնների հաշվառմամբ, գնահատման է ենթարկվում մեղադրյալի (ամբաստանյալի) մասնակցությամբ գործի պատշաճ դատական քննության հանրային շահը, ինչը ենթակա է գնահատման քրեական վարույթի տվյալ փուլում մեղադրյալի </w:t>
      </w:r>
      <w:r w:rsidR="00967B75" w:rsidRPr="00836D5B">
        <w:rPr>
          <w:rFonts w:ascii="GHEA Mariam" w:eastAsia="Times New Roman" w:hAnsi="GHEA Mariam"/>
          <w:sz w:val="24"/>
          <w:szCs w:val="24"/>
          <w:lang w:val="hy-AM"/>
        </w:rPr>
        <w:lastRenderedPageBreak/>
        <w:t>(ամբաստանյալի) կողմից ոչ պատշաճ վարքագիծ դրսևորելու հավանականության համատեքստում։ Միևնույն ժամանակ, Վճռաբեկ դատարանը գտնում է, որ գործի դատական քննության փուլում մեղադրյալի (ամբաստանյալի) կողմից ոչ պատշաճ վարքագիծ դրսևորելու հավանականությունը գնահատելիս, ի թիվս այլ հանգամանքների, պետք է հաշվի առնել դատաքննության ընթացքում կատարվելիք դատական գործողությունների ողջամտորեն սպասվելիք ծավալները և բնույթը, ինչպես նաև դրանց օբյեկտիվության վրա մեղադրյալի կողմից ազդեցություն գործելու հնարավորությունը</w:t>
      </w:r>
      <w:r w:rsidR="00967B75">
        <w:rPr>
          <w:rStyle w:val="FootnoteReference"/>
          <w:rFonts w:ascii="GHEA Mariam" w:eastAsia="Times New Roman" w:hAnsi="GHEA Mariam"/>
          <w:sz w:val="24"/>
          <w:szCs w:val="24"/>
          <w:lang w:val="hy-AM"/>
        </w:rPr>
        <w:footnoteReference w:id="13"/>
      </w:r>
      <w:r w:rsidR="00967B75" w:rsidRPr="00836D5B">
        <w:rPr>
          <w:rFonts w:ascii="GHEA Mariam" w:eastAsia="Times New Roman" w:hAnsi="GHEA Mariam"/>
          <w:sz w:val="24"/>
          <w:szCs w:val="24"/>
          <w:lang w:val="hy-AM"/>
        </w:rPr>
        <w:t>։</w:t>
      </w:r>
    </w:p>
    <w:p w14:paraId="20F06040" w14:textId="13D3620D" w:rsidR="009727C6" w:rsidRPr="00836D5B" w:rsidRDefault="009727C6" w:rsidP="008117C8">
      <w:pPr>
        <w:pStyle w:val="1"/>
        <w:tabs>
          <w:tab w:val="left" w:pos="10065"/>
        </w:tabs>
        <w:spacing w:line="360" w:lineRule="auto"/>
        <w:ind w:right="-589" w:firstLine="567"/>
        <w:jc w:val="both"/>
        <w:rPr>
          <w:rFonts w:ascii="GHEA Mariam" w:eastAsia="Times New Roman" w:hAnsi="GHEA Mariam"/>
          <w:sz w:val="24"/>
          <w:szCs w:val="24"/>
          <w:lang w:val="hy-AM"/>
        </w:rPr>
      </w:pPr>
      <w:r w:rsidRPr="00836D5B">
        <w:rPr>
          <w:rFonts w:ascii="GHEA Mariam" w:eastAsia="Times New Roman" w:hAnsi="GHEA Mariam"/>
          <w:sz w:val="24"/>
          <w:szCs w:val="24"/>
          <w:lang w:val="hy-AM"/>
        </w:rPr>
        <w:t xml:space="preserve">Վերոգրյալը հատկապես կարևոր է քրեական դատավարությանը մասնակցող անձանց վրա անօրինական ազդեցություն գործադրելու, գործի համար նշանակություն ունեցող նյութերը թաքցնելու կամ կեղծելու ճանապարհով դատարանում մեղադրյալի (ամբաստանյալի) կողմից գործի քննությանը խոչընդոտելու հավանականությունը գնահատելու համար, ինչը, սակայն, հաշվի չի առնվել ստորադաս դատարանների կողմից՝ </w:t>
      </w:r>
      <w:r w:rsidRPr="00C37453">
        <w:rPr>
          <w:rFonts w:ascii="GHEA Mariam" w:hAnsi="GHEA Mariam" w:cs="Sylfaen"/>
          <w:sz w:val="24"/>
          <w:szCs w:val="24"/>
          <w:lang w:val="hy-AM"/>
        </w:rPr>
        <w:t>Ա</w:t>
      </w:r>
      <w:r w:rsidRPr="00C37453">
        <w:rPr>
          <w:rFonts w:ascii="Cambria Math" w:hAnsi="Cambria Math" w:cs="Sylfaen"/>
          <w:sz w:val="24"/>
          <w:szCs w:val="24"/>
          <w:lang w:val="hy-AM"/>
        </w:rPr>
        <w:t>․</w:t>
      </w:r>
      <w:r w:rsidRPr="00C37453">
        <w:rPr>
          <w:rFonts w:ascii="GHEA Mariam" w:hAnsi="GHEA Mariam" w:cs="Sylfaen"/>
          <w:sz w:val="24"/>
          <w:szCs w:val="24"/>
          <w:lang w:val="hy-AM"/>
        </w:rPr>
        <w:t>Գյուլզադյան</w:t>
      </w:r>
      <w:r w:rsidRPr="00836D5B">
        <w:rPr>
          <w:rFonts w:ascii="GHEA Mariam" w:eastAsia="Times New Roman" w:hAnsi="GHEA Mariam"/>
          <w:sz w:val="24"/>
          <w:szCs w:val="24"/>
          <w:lang w:val="hy-AM"/>
        </w:rPr>
        <w:t xml:space="preserve">ի նկատմամբ </w:t>
      </w:r>
      <w:r>
        <w:rPr>
          <w:rFonts w:ascii="GHEA Mariam" w:eastAsia="Times New Roman" w:hAnsi="GHEA Mariam"/>
          <w:sz w:val="24"/>
          <w:szCs w:val="24"/>
          <w:lang w:val="hy-AM"/>
        </w:rPr>
        <w:t xml:space="preserve">այլընտրանքային խափանման միջոցների համակցված </w:t>
      </w:r>
      <w:r w:rsidRPr="00836D5B">
        <w:rPr>
          <w:rFonts w:ascii="GHEA Mariam" w:eastAsia="Times New Roman" w:hAnsi="GHEA Mariam"/>
          <w:sz w:val="24"/>
          <w:szCs w:val="24"/>
          <w:lang w:val="hy-AM"/>
        </w:rPr>
        <w:t>կիրառումը թույլատրելի ճանաչելիս։ Մասնավորապես, ստորադաս դատարանները պատշաճ գնահատման չեն արժանացրել այն հանգամանքը, որ սույն գործով կատարվելիք դատական գործողությունները, ի թիվս այլնի, ենթադրելու են նաև դատական նիստին կանչված անձանց հնարավոր հարցաքննություններ։</w:t>
      </w:r>
    </w:p>
    <w:p w14:paraId="0F5B4A19" w14:textId="6587AF80" w:rsidR="00487A65" w:rsidRDefault="00452464" w:rsidP="008117C8">
      <w:pPr>
        <w:spacing w:after="0" w:line="360" w:lineRule="auto"/>
        <w:ind w:right="-589" w:firstLine="567"/>
        <w:contextualSpacing/>
        <w:jc w:val="both"/>
        <w:rPr>
          <w:rFonts w:ascii="GHEA Mariam" w:eastAsia="GHEA Mariam" w:hAnsi="GHEA Mariam" w:cs="GHEA Mariam"/>
          <w:sz w:val="24"/>
          <w:szCs w:val="24"/>
          <w:lang w:val="hy-AM"/>
        </w:rPr>
      </w:pPr>
      <w:r>
        <w:rPr>
          <w:rStyle w:val="None0"/>
          <w:rFonts w:ascii="GHEA Mariam" w:hAnsi="GHEA Mariam"/>
          <w:sz w:val="24"/>
          <w:szCs w:val="24"/>
          <w:lang w:val="hy-AM"/>
        </w:rPr>
        <w:t>17</w:t>
      </w:r>
      <w:r w:rsidR="009727C6" w:rsidRPr="00836D5B">
        <w:rPr>
          <w:rStyle w:val="None0"/>
          <w:rFonts w:ascii="GHEA Mariam" w:hAnsi="GHEA Mariam"/>
          <w:sz w:val="24"/>
          <w:szCs w:val="24"/>
          <w:lang w:val="hy-AM"/>
        </w:rPr>
        <w:t xml:space="preserve">. Վերոշարադրյալի հիման վրա Վճռաբեկ դատարանը գտնում է, որ սույն գործի փաստական հանգամանքները </w:t>
      </w:r>
      <w:r w:rsidR="009727C6" w:rsidRPr="00836D5B">
        <w:rPr>
          <w:rFonts w:ascii="GHEA Mariam" w:hAnsi="GHEA Mariam"/>
          <w:sz w:val="24"/>
          <w:szCs w:val="24"/>
          <w:lang w:val="hy-AM"/>
        </w:rPr>
        <w:t>համակողմանի</w:t>
      </w:r>
      <w:r w:rsidR="009727C6" w:rsidRPr="00836D5B">
        <w:rPr>
          <w:rFonts w:ascii="GHEA Mariam" w:hAnsi="GHEA Mariam"/>
          <w:sz w:val="24"/>
          <w:szCs w:val="24"/>
          <w:lang w:val="fr-FR"/>
        </w:rPr>
        <w:t xml:space="preserve"> </w:t>
      </w:r>
      <w:r w:rsidR="009727C6" w:rsidRPr="00836D5B">
        <w:rPr>
          <w:rFonts w:ascii="GHEA Mariam" w:hAnsi="GHEA Mariam"/>
          <w:sz w:val="24"/>
          <w:szCs w:val="24"/>
          <w:lang w:val="hy-AM"/>
        </w:rPr>
        <w:t>գնահատման</w:t>
      </w:r>
      <w:r w:rsidR="009727C6" w:rsidRPr="00836D5B">
        <w:rPr>
          <w:rFonts w:ascii="GHEA Mariam" w:hAnsi="GHEA Mariam"/>
          <w:sz w:val="24"/>
          <w:szCs w:val="24"/>
          <w:lang w:val="fr-FR"/>
        </w:rPr>
        <w:t xml:space="preserve"> </w:t>
      </w:r>
      <w:r w:rsidR="009727C6" w:rsidRPr="00836D5B">
        <w:rPr>
          <w:rFonts w:ascii="GHEA Mariam" w:hAnsi="GHEA Mariam"/>
          <w:sz w:val="24"/>
          <w:szCs w:val="24"/>
          <w:lang w:val="hy-AM"/>
        </w:rPr>
        <w:t>չեն</w:t>
      </w:r>
      <w:r w:rsidR="009727C6" w:rsidRPr="00836D5B">
        <w:rPr>
          <w:rFonts w:ascii="GHEA Mariam" w:hAnsi="GHEA Mariam"/>
          <w:sz w:val="24"/>
          <w:szCs w:val="24"/>
          <w:lang w:val="fr-FR"/>
        </w:rPr>
        <w:t xml:space="preserve"> </w:t>
      </w:r>
      <w:r w:rsidR="009727C6" w:rsidRPr="00836D5B">
        <w:rPr>
          <w:rFonts w:ascii="GHEA Mariam" w:hAnsi="GHEA Mariam"/>
          <w:sz w:val="24"/>
          <w:szCs w:val="24"/>
          <w:lang w:val="hy-AM"/>
        </w:rPr>
        <w:t>ենթարկվել</w:t>
      </w:r>
      <w:r w:rsidR="009727C6" w:rsidRPr="00836D5B">
        <w:rPr>
          <w:rFonts w:ascii="GHEA Mariam" w:hAnsi="GHEA Mariam"/>
          <w:sz w:val="24"/>
          <w:szCs w:val="24"/>
          <w:lang w:val="fr-FR"/>
        </w:rPr>
        <w:t xml:space="preserve"> </w:t>
      </w:r>
      <w:r w:rsidR="009727C6" w:rsidRPr="00836D5B">
        <w:rPr>
          <w:rFonts w:ascii="GHEA Mariam" w:hAnsi="GHEA Mariam"/>
          <w:sz w:val="24"/>
          <w:szCs w:val="24"/>
          <w:lang w:val="hy-AM"/>
        </w:rPr>
        <w:t>ստորադաս</w:t>
      </w:r>
      <w:r w:rsidR="009727C6" w:rsidRPr="00836D5B">
        <w:rPr>
          <w:rFonts w:ascii="GHEA Mariam" w:hAnsi="GHEA Mariam"/>
          <w:sz w:val="24"/>
          <w:szCs w:val="24"/>
          <w:lang w:val="fr-FR"/>
        </w:rPr>
        <w:t xml:space="preserve"> </w:t>
      </w:r>
      <w:r w:rsidR="009727C6" w:rsidRPr="00836D5B">
        <w:rPr>
          <w:rFonts w:ascii="GHEA Mariam" w:hAnsi="GHEA Mariam"/>
          <w:sz w:val="24"/>
          <w:szCs w:val="24"/>
          <w:lang w:val="hy-AM"/>
        </w:rPr>
        <w:t>դատարանների</w:t>
      </w:r>
      <w:r w:rsidR="009727C6" w:rsidRPr="00836D5B">
        <w:rPr>
          <w:rFonts w:ascii="GHEA Mariam" w:hAnsi="GHEA Mariam"/>
          <w:sz w:val="24"/>
          <w:szCs w:val="24"/>
          <w:lang w:val="fr-FR"/>
        </w:rPr>
        <w:t xml:space="preserve"> </w:t>
      </w:r>
      <w:r w:rsidR="009727C6" w:rsidRPr="00836D5B">
        <w:rPr>
          <w:rFonts w:ascii="GHEA Mariam" w:hAnsi="GHEA Mariam"/>
          <w:sz w:val="24"/>
          <w:szCs w:val="24"/>
          <w:lang w:val="hy-AM"/>
        </w:rPr>
        <w:t>կողմից</w:t>
      </w:r>
      <w:r w:rsidR="009727C6" w:rsidRPr="00836D5B">
        <w:rPr>
          <w:rStyle w:val="None0"/>
          <w:rFonts w:ascii="GHEA Mariam" w:hAnsi="GHEA Mariam"/>
          <w:sz w:val="24"/>
          <w:szCs w:val="24"/>
          <w:lang w:val="hy-AM"/>
        </w:rPr>
        <w:t xml:space="preserve">, ինչի արդյունքում </w:t>
      </w:r>
      <w:r w:rsidR="009727C6" w:rsidRPr="00836D5B">
        <w:rPr>
          <w:rStyle w:val="None0"/>
          <w:rFonts w:ascii="GHEA Mariam" w:hAnsi="GHEA Mariam"/>
          <w:sz w:val="24"/>
          <w:szCs w:val="24"/>
          <w:shd w:val="clear" w:color="auto" w:fill="FFFFFF"/>
          <w:lang w:val="hy-AM"/>
        </w:rPr>
        <w:t>հաշվի չի առնվել</w:t>
      </w:r>
      <w:r w:rsidR="009727C6" w:rsidRPr="00836D5B">
        <w:rPr>
          <w:rStyle w:val="None0"/>
          <w:rFonts w:ascii="GHEA Mariam" w:hAnsi="GHEA Mariam"/>
          <w:sz w:val="24"/>
          <w:szCs w:val="24"/>
          <w:lang w:val="hy-AM"/>
        </w:rPr>
        <w:t xml:space="preserve"> այն հանգամանքը, </w:t>
      </w:r>
      <w:r w:rsidR="009727C6" w:rsidRPr="00836D5B">
        <w:rPr>
          <w:rFonts w:ascii="GHEA Mariam" w:hAnsi="GHEA Mariam"/>
          <w:sz w:val="24"/>
          <w:szCs w:val="24"/>
          <w:lang w:val="hy-AM"/>
        </w:rPr>
        <w:t xml:space="preserve">որ </w:t>
      </w:r>
      <w:r w:rsidR="009727C6" w:rsidRPr="00C37453">
        <w:rPr>
          <w:rFonts w:ascii="GHEA Mariam" w:hAnsi="GHEA Mariam" w:cs="Sylfaen"/>
          <w:sz w:val="24"/>
          <w:szCs w:val="24"/>
          <w:lang w:val="hy-AM"/>
        </w:rPr>
        <w:t>Ա</w:t>
      </w:r>
      <w:r w:rsidR="009727C6" w:rsidRPr="00C37453">
        <w:rPr>
          <w:rFonts w:ascii="Cambria Math" w:hAnsi="Cambria Math" w:cs="Sylfaen"/>
          <w:sz w:val="24"/>
          <w:szCs w:val="24"/>
          <w:lang w:val="hy-AM"/>
        </w:rPr>
        <w:t>․</w:t>
      </w:r>
      <w:r w:rsidR="009727C6" w:rsidRPr="00C37453">
        <w:rPr>
          <w:rFonts w:ascii="GHEA Mariam" w:hAnsi="GHEA Mariam" w:cs="Sylfaen"/>
          <w:sz w:val="24"/>
          <w:szCs w:val="24"/>
          <w:lang w:val="hy-AM"/>
        </w:rPr>
        <w:t>Գյուլզադյան</w:t>
      </w:r>
      <w:r w:rsidR="009727C6" w:rsidRPr="00836D5B">
        <w:rPr>
          <w:rFonts w:ascii="GHEA Mariam" w:eastAsia="Times New Roman" w:hAnsi="GHEA Mariam"/>
          <w:sz w:val="24"/>
          <w:szCs w:val="24"/>
          <w:lang w:val="hy-AM"/>
        </w:rPr>
        <w:t xml:space="preserve">ի </w:t>
      </w:r>
      <w:r w:rsidR="009727C6" w:rsidRPr="00836D5B">
        <w:rPr>
          <w:rFonts w:ascii="GHEA Mariam" w:hAnsi="GHEA Mariam"/>
          <w:sz w:val="24"/>
          <w:szCs w:val="24"/>
          <w:lang w:val="hy-AM"/>
        </w:rPr>
        <w:t>նկատմամբ որպես</w:t>
      </w:r>
      <w:r w:rsidR="00721E3D">
        <w:rPr>
          <w:rFonts w:ascii="GHEA Mariam" w:hAnsi="GHEA Mariam"/>
          <w:sz w:val="24"/>
          <w:szCs w:val="24"/>
          <w:lang w:val="hy-AM"/>
        </w:rPr>
        <w:t xml:space="preserve"> </w:t>
      </w:r>
      <w:r w:rsidR="00721E3D">
        <w:rPr>
          <w:rFonts w:ascii="GHEA Mariam" w:eastAsia="Times New Roman" w:hAnsi="GHEA Mariam"/>
          <w:sz w:val="24"/>
          <w:szCs w:val="24"/>
          <w:lang w:val="hy-AM"/>
        </w:rPr>
        <w:t>այլընտրանքային</w:t>
      </w:r>
      <w:r w:rsidR="009727C6" w:rsidRPr="00836D5B">
        <w:rPr>
          <w:rFonts w:ascii="GHEA Mariam" w:hAnsi="GHEA Mariam"/>
          <w:sz w:val="24"/>
          <w:szCs w:val="24"/>
          <w:lang w:val="hy-AM"/>
        </w:rPr>
        <w:t xml:space="preserve"> խափանման միջոց</w:t>
      </w:r>
      <w:r w:rsidR="009727C6">
        <w:rPr>
          <w:rFonts w:ascii="GHEA Mariam" w:hAnsi="GHEA Mariam"/>
          <w:sz w:val="24"/>
          <w:szCs w:val="24"/>
          <w:lang w:val="hy-AM"/>
        </w:rPr>
        <w:t>ներ համակցված կիրառված</w:t>
      </w:r>
      <w:r w:rsidR="00721E3D" w:rsidRPr="00453BC9">
        <w:rPr>
          <w:rFonts w:ascii="GHEA Mariam" w:eastAsia="GHEA Mariam" w:hAnsi="GHEA Mariam" w:cs="GHEA Mariam"/>
          <w:sz w:val="24"/>
          <w:szCs w:val="24"/>
          <w:lang w:val="hy-AM"/>
        </w:rPr>
        <w:t>՝ վարչական հսկողություն</w:t>
      </w:r>
      <w:r w:rsidR="00721E3D">
        <w:rPr>
          <w:rFonts w:ascii="GHEA Mariam" w:eastAsia="GHEA Mariam" w:hAnsi="GHEA Mariam" w:cs="GHEA Mariam"/>
          <w:sz w:val="24"/>
          <w:szCs w:val="24"/>
          <w:lang w:val="hy-AM"/>
        </w:rPr>
        <w:t xml:space="preserve">ը, </w:t>
      </w:r>
      <w:r w:rsidR="00721E3D" w:rsidRPr="00453BC9">
        <w:rPr>
          <w:rFonts w:ascii="GHEA Mariam" w:eastAsia="GHEA Mariam" w:hAnsi="GHEA Mariam" w:cs="GHEA Mariam"/>
          <w:sz w:val="24"/>
          <w:szCs w:val="24"/>
          <w:lang w:val="hy-AM"/>
        </w:rPr>
        <w:t>գրավ</w:t>
      </w:r>
      <w:r w:rsidR="00721E3D">
        <w:rPr>
          <w:rFonts w:ascii="GHEA Mariam" w:eastAsia="GHEA Mariam" w:hAnsi="GHEA Mariam" w:cs="GHEA Mariam"/>
          <w:sz w:val="24"/>
          <w:szCs w:val="24"/>
          <w:lang w:val="hy-AM"/>
        </w:rPr>
        <w:t>ը</w:t>
      </w:r>
      <w:r w:rsidR="00721E3D" w:rsidRPr="00453BC9">
        <w:rPr>
          <w:rFonts w:ascii="GHEA Mariam" w:eastAsia="GHEA Mariam" w:hAnsi="GHEA Mariam" w:cs="GHEA Mariam"/>
          <w:sz w:val="24"/>
          <w:szCs w:val="24"/>
          <w:lang w:val="hy-AM"/>
        </w:rPr>
        <w:t xml:space="preserve"> և պաշտոնավարման կասեցում</w:t>
      </w:r>
      <w:r>
        <w:rPr>
          <w:rFonts w:ascii="GHEA Mariam" w:eastAsia="GHEA Mariam" w:hAnsi="GHEA Mariam" w:cs="GHEA Mariam"/>
          <w:sz w:val="24"/>
          <w:szCs w:val="24"/>
          <w:lang w:val="hy-AM"/>
        </w:rPr>
        <w:t>ը</w:t>
      </w:r>
      <w:r w:rsidR="00721E3D">
        <w:rPr>
          <w:rFonts w:ascii="GHEA Mariam" w:eastAsia="GHEA Mariam" w:hAnsi="GHEA Mariam" w:cs="GHEA Mariam"/>
          <w:sz w:val="24"/>
          <w:szCs w:val="24"/>
          <w:lang w:val="hy-AM"/>
        </w:rPr>
        <w:t xml:space="preserve"> </w:t>
      </w:r>
      <w:r w:rsidR="009727C6" w:rsidRPr="00836D5B">
        <w:rPr>
          <w:rFonts w:ascii="GHEA Mariam" w:hAnsi="GHEA Mariam"/>
          <w:sz w:val="24"/>
          <w:szCs w:val="24"/>
          <w:lang w:val="hy-AM"/>
        </w:rPr>
        <w:t>դատական քննության տվյալ փուլում</w:t>
      </w:r>
      <w:r w:rsidR="00721E3D">
        <w:rPr>
          <w:rFonts w:ascii="GHEA Mariam" w:hAnsi="GHEA Mariam"/>
          <w:sz w:val="24"/>
          <w:szCs w:val="24"/>
          <w:lang w:val="hy-AM"/>
        </w:rPr>
        <w:t>՝ նախնական դատալսումների ընթացքում,</w:t>
      </w:r>
      <w:r w:rsidR="009727C6" w:rsidRPr="00836D5B">
        <w:rPr>
          <w:rFonts w:ascii="GHEA Mariam" w:hAnsi="GHEA Mariam"/>
          <w:sz w:val="24"/>
          <w:szCs w:val="24"/>
          <w:lang w:val="hy-AM"/>
        </w:rPr>
        <w:t xml:space="preserve"> ի զորու չ</w:t>
      </w:r>
      <w:r w:rsidR="00721E3D">
        <w:rPr>
          <w:rFonts w:ascii="GHEA Mariam" w:hAnsi="GHEA Mariam"/>
          <w:sz w:val="24"/>
          <w:szCs w:val="24"/>
          <w:lang w:val="hy-AM"/>
        </w:rPr>
        <w:t>են</w:t>
      </w:r>
      <w:r w:rsidR="009727C6" w:rsidRPr="00836D5B">
        <w:rPr>
          <w:rFonts w:ascii="GHEA Mariam" w:hAnsi="GHEA Mariam"/>
          <w:sz w:val="24"/>
          <w:szCs w:val="24"/>
          <w:lang w:val="hy-AM"/>
        </w:rPr>
        <w:t xml:space="preserve"> հակակշռելու վերջինիս ոչ իրավաչափ վարքագծի դրսևորման ռիսկը</w:t>
      </w:r>
      <w:r w:rsidR="009727C6" w:rsidRPr="00836D5B">
        <w:rPr>
          <w:rStyle w:val="None0"/>
          <w:rFonts w:ascii="GHEA Mariam" w:hAnsi="GHEA Mariam"/>
          <w:sz w:val="24"/>
          <w:szCs w:val="24"/>
          <w:shd w:val="clear" w:color="auto" w:fill="FFFFFF"/>
          <w:lang w:val="es-ES_tradnl"/>
        </w:rPr>
        <w:t xml:space="preserve">` հնարավորություն տալով ապահովելու նրա անձնական ազատության իրավունքի և վերջինիս մասնակցությամբ գործի պատշաճ քննության </w:t>
      </w:r>
      <w:r w:rsidR="009727C6" w:rsidRPr="00836D5B">
        <w:rPr>
          <w:rStyle w:val="None0"/>
          <w:rFonts w:ascii="GHEA Mariam" w:hAnsi="GHEA Mariam"/>
          <w:sz w:val="24"/>
          <w:szCs w:val="24"/>
          <w:shd w:val="clear" w:color="auto" w:fill="FFFFFF"/>
          <w:lang w:val="es-ES_tradnl"/>
        </w:rPr>
        <w:lastRenderedPageBreak/>
        <w:t xml:space="preserve">հանրային շահի միջև արդարացի հավասարակշռությունը։ Այլ կերպ, ստորադաս դատարանները համակողմանի գնահատման չեն ենթարկել այն, </w:t>
      </w:r>
      <w:r w:rsidR="009727C6" w:rsidRPr="00836D5B">
        <w:rPr>
          <w:rStyle w:val="None0"/>
          <w:rFonts w:ascii="GHEA Mariam" w:hAnsi="GHEA Mariam"/>
          <w:sz w:val="24"/>
          <w:szCs w:val="24"/>
          <w:shd w:val="clear" w:color="auto" w:fill="FFFFFF"/>
          <w:lang w:val="hy-AM"/>
        </w:rPr>
        <w:t xml:space="preserve">որ սույն </w:t>
      </w:r>
      <w:r w:rsidR="009727C6" w:rsidRPr="00836D5B">
        <w:rPr>
          <w:rStyle w:val="None0"/>
          <w:rFonts w:ascii="GHEA Mariam" w:hAnsi="GHEA Mariam"/>
          <w:sz w:val="24"/>
          <w:szCs w:val="24"/>
          <w:shd w:val="clear" w:color="auto" w:fill="FFFFFF"/>
          <w:lang w:val="es-ES_tradnl"/>
        </w:rPr>
        <w:t xml:space="preserve">գործով անցնող դատավարության մասնակիցների նկատմամբ հնարավոր </w:t>
      </w:r>
      <w:r w:rsidR="009727C6" w:rsidRPr="00836D5B">
        <w:rPr>
          <w:rStyle w:val="None0"/>
          <w:rFonts w:ascii="GHEA Mariam" w:hAnsi="GHEA Mariam"/>
          <w:sz w:val="24"/>
          <w:szCs w:val="24"/>
          <w:shd w:val="clear" w:color="auto" w:fill="FFFFFF"/>
          <w:lang w:val="hy-AM"/>
        </w:rPr>
        <w:t xml:space="preserve">անօրինական </w:t>
      </w:r>
      <w:r w:rsidR="009727C6" w:rsidRPr="00836D5B">
        <w:rPr>
          <w:rStyle w:val="None0"/>
          <w:rFonts w:ascii="GHEA Mariam" w:hAnsi="GHEA Mariam"/>
          <w:sz w:val="24"/>
          <w:szCs w:val="24"/>
          <w:shd w:val="clear" w:color="auto" w:fill="FFFFFF"/>
          <w:lang w:val="es-ES_tradnl"/>
        </w:rPr>
        <w:t xml:space="preserve">ազդեցություն գործադրելու բարձր հավանականության պայմաններում </w:t>
      </w:r>
      <w:r w:rsidR="00721E3D">
        <w:rPr>
          <w:rStyle w:val="None0"/>
          <w:rFonts w:ascii="GHEA Mariam" w:hAnsi="GHEA Mariam"/>
          <w:sz w:val="24"/>
          <w:szCs w:val="24"/>
          <w:shd w:val="clear" w:color="auto" w:fill="FFFFFF"/>
          <w:lang w:val="hy-AM"/>
        </w:rPr>
        <w:t>այլընտրանքային խափանման միջոցները չեն</w:t>
      </w:r>
      <w:r w:rsidR="009727C6" w:rsidRPr="00836D5B">
        <w:rPr>
          <w:rStyle w:val="None0"/>
          <w:rFonts w:ascii="GHEA Mariam" w:hAnsi="GHEA Mariam"/>
          <w:sz w:val="24"/>
          <w:szCs w:val="24"/>
          <w:shd w:val="clear" w:color="auto" w:fill="FFFFFF"/>
          <w:lang w:val="es-ES_tradnl"/>
        </w:rPr>
        <w:t xml:space="preserve"> կարող լինել արդյունավետ իրավական ներգործության միջոց, որը կկաշկանդեր </w:t>
      </w:r>
      <w:r w:rsidR="009727C6" w:rsidRPr="00836D5B">
        <w:rPr>
          <w:rStyle w:val="None0"/>
          <w:rFonts w:ascii="GHEA Mariam" w:hAnsi="GHEA Mariam"/>
          <w:sz w:val="24"/>
          <w:szCs w:val="24"/>
          <w:shd w:val="clear" w:color="auto" w:fill="FFFFFF"/>
        </w:rPr>
        <w:t>նրան</w:t>
      </w:r>
      <w:r w:rsidR="009727C6" w:rsidRPr="00836D5B">
        <w:rPr>
          <w:rStyle w:val="None0"/>
          <w:rFonts w:ascii="GHEA Mariam" w:hAnsi="GHEA Mariam"/>
          <w:sz w:val="24"/>
          <w:szCs w:val="24"/>
          <w:shd w:val="clear" w:color="auto" w:fill="FFFFFF"/>
          <w:lang w:val="es-ES_tradnl"/>
        </w:rPr>
        <w:t xml:space="preserve"> դրսևորել </w:t>
      </w:r>
      <w:r w:rsidR="009727C6" w:rsidRPr="00836D5B">
        <w:rPr>
          <w:rStyle w:val="None0"/>
          <w:rFonts w:ascii="GHEA Mariam" w:hAnsi="GHEA Mariam"/>
          <w:sz w:val="24"/>
          <w:szCs w:val="24"/>
          <w:shd w:val="clear" w:color="auto" w:fill="FFFFFF"/>
          <w:lang w:val="hy-AM"/>
        </w:rPr>
        <w:t xml:space="preserve">ոչ </w:t>
      </w:r>
      <w:r w:rsidR="009727C6" w:rsidRPr="00836D5B">
        <w:rPr>
          <w:rStyle w:val="None0"/>
          <w:rFonts w:ascii="GHEA Mariam" w:hAnsi="GHEA Mariam"/>
          <w:sz w:val="24"/>
          <w:szCs w:val="24"/>
          <w:shd w:val="clear" w:color="auto" w:fill="FFFFFF"/>
          <w:lang w:val="es-ES_tradnl"/>
        </w:rPr>
        <w:t xml:space="preserve">պատշաճ վարքագիծ և </w:t>
      </w:r>
      <w:r w:rsidR="00721E3D">
        <w:rPr>
          <w:rStyle w:val="None0"/>
          <w:rFonts w:ascii="GHEA Mariam" w:hAnsi="GHEA Mariam"/>
          <w:sz w:val="24"/>
          <w:szCs w:val="24"/>
          <w:shd w:val="clear" w:color="auto" w:fill="FFFFFF"/>
          <w:lang w:val="hy-AM"/>
        </w:rPr>
        <w:t>ցանկացած ոչ իրավաչափ վարքագծի հետևանքով այլընտրանքային խափանման միջոցները կալանքով փոխելու</w:t>
      </w:r>
      <w:r w:rsidR="009727C6" w:rsidRPr="00836D5B">
        <w:rPr>
          <w:rStyle w:val="None0"/>
          <w:rFonts w:ascii="GHEA Mariam" w:hAnsi="GHEA Mariam"/>
          <w:sz w:val="24"/>
          <w:szCs w:val="24"/>
          <w:shd w:val="clear" w:color="auto" w:fill="FFFFFF"/>
          <w:lang w:val="es-ES_tradnl"/>
        </w:rPr>
        <w:t xml:space="preserve"> վտանգի սպառնալիքով </w:t>
      </w:r>
      <w:r w:rsidR="009727C6" w:rsidRPr="00836D5B">
        <w:rPr>
          <w:rStyle w:val="None0"/>
          <w:rFonts w:ascii="GHEA Mariam" w:hAnsi="GHEA Mariam"/>
          <w:sz w:val="24"/>
          <w:szCs w:val="24"/>
          <w:shd w:val="clear" w:color="auto" w:fill="FFFFFF"/>
        </w:rPr>
        <w:t>կ</w:t>
      </w:r>
      <w:r w:rsidR="009727C6" w:rsidRPr="00836D5B">
        <w:rPr>
          <w:rStyle w:val="None0"/>
          <w:rFonts w:ascii="GHEA Mariam" w:hAnsi="GHEA Mariam"/>
          <w:sz w:val="24"/>
          <w:szCs w:val="24"/>
          <w:shd w:val="clear" w:color="auto" w:fill="FFFFFF"/>
          <w:lang w:val="es-ES_tradnl"/>
        </w:rPr>
        <w:t>չեզոքացնե</w:t>
      </w:r>
      <w:r w:rsidR="009727C6" w:rsidRPr="00836D5B">
        <w:rPr>
          <w:rStyle w:val="None0"/>
          <w:rFonts w:ascii="GHEA Mariam" w:hAnsi="GHEA Mariam"/>
          <w:sz w:val="24"/>
          <w:szCs w:val="24"/>
          <w:shd w:val="clear" w:color="auto" w:fill="FFFFFF"/>
        </w:rPr>
        <w:t>ր</w:t>
      </w:r>
      <w:r w:rsidR="009727C6" w:rsidRPr="00836D5B">
        <w:rPr>
          <w:rStyle w:val="None0"/>
          <w:rFonts w:ascii="GHEA Mariam" w:hAnsi="GHEA Mariam"/>
          <w:sz w:val="24"/>
          <w:szCs w:val="24"/>
          <w:shd w:val="clear" w:color="auto" w:fill="FFFFFF"/>
          <w:lang w:val="es-ES_tradnl"/>
        </w:rPr>
        <w:t xml:space="preserve"> նաև </w:t>
      </w:r>
      <w:r w:rsidR="008117C8" w:rsidRPr="00E3795E">
        <w:rPr>
          <w:rFonts w:ascii="GHEA Mariam" w:hAnsi="GHEA Mariam"/>
          <w:sz w:val="24"/>
          <w:szCs w:val="24"/>
          <w:lang w:val="hy-AM"/>
        </w:rPr>
        <w:t xml:space="preserve">մեղադրյալ </w:t>
      </w:r>
      <w:r w:rsidR="008117C8" w:rsidRPr="00C37453">
        <w:rPr>
          <w:rFonts w:ascii="GHEA Mariam" w:hAnsi="GHEA Mariam" w:cs="Sylfaen"/>
          <w:sz w:val="24"/>
          <w:szCs w:val="24"/>
          <w:lang w:val="hy-AM"/>
        </w:rPr>
        <w:t>Ա</w:t>
      </w:r>
      <w:r w:rsidR="008117C8" w:rsidRPr="00C37453">
        <w:rPr>
          <w:rFonts w:ascii="Cambria Math" w:hAnsi="Cambria Math" w:cs="Sylfaen"/>
          <w:sz w:val="24"/>
          <w:szCs w:val="24"/>
          <w:lang w:val="hy-AM"/>
        </w:rPr>
        <w:t>․</w:t>
      </w:r>
      <w:r w:rsidR="008117C8" w:rsidRPr="00C37453">
        <w:rPr>
          <w:rFonts w:ascii="GHEA Mariam" w:hAnsi="GHEA Mariam" w:cs="Sylfaen"/>
          <w:sz w:val="24"/>
          <w:szCs w:val="24"/>
          <w:lang w:val="hy-AM"/>
        </w:rPr>
        <w:t>Գյուլզադյան</w:t>
      </w:r>
      <w:r w:rsidR="008117C8" w:rsidRPr="00836D5B">
        <w:rPr>
          <w:rFonts w:ascii="GHEA Mariam" w:eastAsia="Times New Roman" w:hAnsi="GHEA Mariam"/>
          <w:sz w:val="24"/>
          <w:szCs w:val="24"/>
          <w:lang w:val="hy-AM"/>
        </w:rPr>
        <w:t>ի</w:t>
      </w:r>
      <w:r w:rsidR="008117C8" w:rsidRPr="00836D5B">
        <w:rPr>
          <w:rStyle w:val="None0"/>
          <w:rFonts w:ascii="GHEA Mariam" w:hAnsi="GHEA Mariam"/>
          <w:sz w:val="24"/>
          <w:szCs w:val="24"/>
          <w:shd w:val="clear" w:color="auto" w:fill="FFFFFF"/>
          <w:lang w:val="es-ES_tradnl"/>
        </w:rPr>
        <w:t xml:space="preserve"> </w:t>
      </w:r>
      <w:r w:rsidR="009727C6" w:rsidRPr="00836D5B">
        <w:rPr>
          <w:rStyle w:val="None0"/>
          <w:rFonts w:ascii="GHEA Mariam" w:hAnsi="GHEA Mariam"/>
          <w:sz w:val="24"/>
          <w:szCs w:val="24"/>
          <w:shd w:val="clear" w:color="auto" w:fill="FFFFFF"/>
          <w:lang w:val="es-ES_tradnl"/>
        </w:rPr>
        <w:t>ոչ իրավաչափ վարքագծի դրսևորման ռիսկը։</w:t>
      </w:r>
    </w:p>
    <w:p w14:paraId="0C5D1F55" w14:textId="0EC54DDB" w:rsidR="001F575C" w:rsidRPr="00E3795E" w:rsidRDefault="00452464" w:rsidP="008117C8">
      <w:pPr>
        <w:spacing w:after="0" w:line="360" w:lineRule="auto"/>
        <w:ind w:right="-589"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18</w:t>
      </w:r>
      <w:r w:rsidR="001F575C" w:rsidRPr="00E3795E">
        <w:rPr>
          <w:rFonts w:ascii="Cambria Math" w:eastAsia="GHEA Mariam" w:hAnsi="Cambria Math" w:cs="Cambria Math"/>
          <w:sz w:val="24"/>
          <w:szCs w:val="24"/>
          <w:lang w:val="hy-AM"/>
        </w:rPr>
        <w:t>․</w:t>
      </w:r>
      <w:r w:rsidR="001F575C" w:rsidRPr="00E3795E">
        <w:rPr>
          <w:rFonts w:ascii="GHEA Mariam" w:eastAsia="GHEA Mariam" w:hAnsi="GHEA Mariam" w:cs="GHEA Mariam"/>
          <w:sz w:val="24"/>
          <w:szCs w:val="24"/>
          <w:lang w:val="hy-AM"/>
        </w:rPr>
        <w:t xml:space="preserve"> Ընդհանրացնելով սույն որոշման նախորդ կետում կատարված վերլուծությունը՝ Վճռաբեկ դատարանն արձանագրում է, որ </w:t>
      </w:r>
      <w:r w:rsidR="001F575C" w:rsidRPr="00E3795E">
        <w:rPr>
          <w:rStyle w:val="None0"/>
          <w:rFonts w:ascii="GHEA Mariam" w:hAnsi="GHEA Mariam"/>
          <w:sz w:val="24"/>
          <w:szCs w:val="24"/>
          <w:lang w:val="hy-AM"/>
        </w:rPr>
        <w:t>սույն վարույթի փաստական հանգամանքների վերը նշված առանձնահատկությունները,</w:t>
      </w:r>
      <w:r w:rsidR="001F575C" w:rsidRPr="00E3795E">
        <w:rPr>
          <w:rFonts w:ascii="GHEA Mariam" w:hAnsi="GHEA Mariam"/>
          <w:sz w:val="24"/>
          <w:szCs w:val="24"/>
          <w:shd w:val="clear" w:color="auto" w:fill="FFFFFF"/>
          <w:lang w:val="hy-AM"/>
        </w:rPr>
        <w:t xml:space="preserve"> վարույթի նյութերից բխող մյուս տվյալների համատեքստում ողջամտորեն կարող էին վկայել, որ </w:t>
      </w:r>
      <w:r w:rsidR="001F575C" w:rsidRPr="00E3795E">
        <w:rPr>
          <w:rFonts w:ascii="GHEA Mariam" w:hAnsi="GHEA Mariam"/>
          <w:sz w:val="24"/>
          <w:szCs w:val="24"/>
          <w:lang w:val="hy-AM"/>
        </w:rPr>
        <w:t xml:space="preserve">քրեական </w:t>
      </w:r>
      <w:r w:rsidR="0097209F">
        <w:rPr>
          <w:rFonts w:ascii="GHEA Mariam" w:hAnsi="GHEA Mariam"/>
          <w:sz w:val="24"/>
          <w:szCs w:val="24"/>
          <w:lang w:val="hy-AM"/>
        </w:rPr>
        <w:t>գործի</w:t>
      </w:r>
      <w:r w:rsidR="001F575C" w:rsidRPr="00E3795E">
        <w:rPr>
          <w:rFonts w:ascii="GHEA Mariam" w:hAnsi="GHEA Mariam"/>
          <w:sz w:val="24"/>
          <w:szCs w:val="24"/>
          <w:lang w:val="hy-AM"/>
        </w:rPr>
        <w:t xml:space="preserve"> քննության </w:t>
      </w:r>
      <w:r w:rsidR="0097209F">
        <w:rPr>
          <w:rFonts w:ascii="GHEA Mariam" w:hAnsi="GHEA Mariam"/>
          <w:sz w:val="24"/>
          <w:szCs w:val="24"/>
          <w:lang w:val="hy-AM"/>
        </w:rPr>
        <w:t>նախնական դատալսումների փուլում</w:t>
      </w:r>
      <w:r w:rsidR="001F575C" w:rsidRPr="00E3795E">
        <w:rPr>
          <w:rFonts w:ascii="GHEA Mariam" w:hAnsi="GHEA Mariam"/>
          <w:sz w:val="24"/>
          <w:szCs w:val="24"/>
          <w:lang w:val="hy-AM"/>
        </w:rPr>
        <w:t xml:space="preserve"> առկա է մեղադրյալ </w:t>
      </w:r>
      <w:r w:rsidR="0097209F" w:rsidRPr="00C37453">
        <w:rPr>
          <w:rFonts w:ascii="GHEA Mariam" w:hAnsi="GHEA Mariam" w:cs="Sylfaen"/>
          <w:sz w:val="24"/>
          <w:szCs w:val="24"/>
          <w:lang w:val="hy-AM"/>
        </w:rPr>
        <w:t>Ա</w:t>
      </w:r>
      <w:r w:rsidR="0097209F" w:rsidRPr="00C37453">
        <w:rPr>
          <w:rFonts w:ascii="Cambria Math" w:hAnsi="Cambria Math" w:cs="Sylfaen"/>
          <w:sz w:val="24"/>
          <w:szCs w:val="24"/>
          <w:lang w:val="hy-AM"/>
        </w:rPr>
        <w:t>․</w:t>
      </w:r>
      <w:r w:rsidR="0097209F" w:rsidRPr="00C37453">
        <w:rPr>
          <w:rFonts w:ascii="GHEA Mariam" w:hAnsi="GHEA Mariam" w:cs="Sylfaen"/>
          <w:sz w:val="24"/>
          <w:szCs w:val="24"/>
          <w:lang w:val="hy-AM"/>
        </w:rPr>
        <w:t>Գյուլզադյան</w:t>
      </w:r>
      <w:r w:rsidR="0097209F" w:rsidRPr="00836D5B">
        <w:rPr>
          <w:rFonts w:ascii="GHEA Mariam" w:eastAsia="Times New Roman" w:hAnsi="GHEA Mariam"/>
          <w:sz w:val="24"/>
          <w:szCs w:val="24"/>
          <w:lang w:val="hy-AM"/>
        </w:rPr>
        <w:t xml:space="preserve">ի </w:t>
      </w:r>
      <w:r w:rsidR="001F575C" w:rsidRPr="00E3795E">
        <w:rPr>
          <w:rFonts w:ascii="GHEA Mariam" w:hAnsi="GHEA Mariam"/>
          <w:sz w:val="24"/>
          <w:szCs w:val="24"/>
          <w:lang w:val="hy-AM"/>
        </w:rPr>
        <w:t xml:space="preserve">կողմից </w:t>
      </w:r>
      <w:r w:rsidR="001F575C" w:rsidRPr="00E3795E">
        <w:rPr>
          <w:rFonts w:ascii="GHEA Mariam" w:eastAsia="GHEA Mariam" w:hAnsi="GHEA Mariam" w:cs="GHEA Mariam"/>
          <w:sz w:val="24"/>
          <w:szCs w:val="24"/>
          <w:lang w:val="hy-AM"/>
        </w:rPr>
        <w:t xml:space="preserve">քրեական վարույթին խոչընդոտելու, այդ թվում՝ ապացուցման գործընթացին ապօրինի միջամտելու բարձր հավանականության ռիսկ, ինչը </w:t>
      </w:r>
      <w:r w:rsidR="00692FAF">
        <w:rPr>
          <w:rFonts w:ascii="GHEA Mariam" w:eastAsia="GHEA Mariam" w:hAnsi="GHEA Mariam" w:cs="GHEA Mariam"/>
          <w:sz w:val="24"/>
          <w:szCs w:val="24"/>
          <w:lang w:val="hy-AM"/>
        </w:rPr>
        <w:t>չէր</w:t>
      </w:r>
      <w:r w:rsidR="001F575C" w:rsidRPr="00E3795E">
        <w:rPr>
          <w:rFonts w:ascii="GHEA Mariam" w:eastAsia="GHEA Mariam" w:hAnsi="GHEA Mariam" w:cs="GHEA Mariam"/>
          <w:sz w:val="24"/>
          <w:szCs w:val="24"/>
          <w:lang w:val="hy-AM"/>
        </w:rPr>
        <w:t xml:space="preserve"> կարող չեզոքացվել կալանքին այլընտրանք խափանման միջոցներ </w:t>
      </w:r>
      <w:r w:rsidR="00240DB0">
        <w:rPr>
          <w:rFonts w:ascii="GHEA Mariam" w:eastAsia="GHEA Mariam" w:hAnsi="GHEA Mariam" w:cs="GHEA Mariam"/>
          <w:sz w:val="24"/>
          <w:szCs w:val="24"/>
          <w:lang w:val="hy-AM"/>
        </w:rPr>
        <w:t>վարչական հսկողության, գրավի</w:t>
      </w:r>
      <w:r w:rsidR="001F575C" w:rsidRPr="00E3795E">
        <w:rPr>
          <w:rFonts w:ascii="GHEA Mariam" w:eastAsia="GHEA Mariam" w:hAnsi="GHEA Mariam" w:cs="GHEA Mariam"/>
          <w:sz w:val="24"/>
          <w:szCs w:val="24"/>
          <w:lang w:val="hy-AM"/>
        </w:rPr>
        <w:t xml:space="preserve"> և</w:t>
      </w:r>
      <w:r w:rsidR="00240DB0">
        <w:rPr>
          <w:rFonts w:ascii="GHEA Mariam" w:eastAsia="GHEA Mariam" w:hAnsi="GHEA Mariam" w:cs="GHEA Mariam"/>
          <w:sz w:val="24"/>
          <w:szCs w:val="24"/>
          <w:lang w:val="hy-AM"/>
        </w:rPr>
        <w:t xml:space="preserve"> </w:t>
      </w:r>
      <w:r w:rsidR="00240DB0" w:rsidRPr="00453BC9">
        <w:rPr>
          <w:rFonts w:ascii="GHEA Mariam" w:eastAsia="GHEA Mariam" w:hAnsi="GHEA Mariam" w:cs="GHEA Mariam"/>
          <w:sz w:val="24"/>
          <w:szCs w:val="24"/>
          <w:lang w:val="hy-AM"/>
        </w:rPr>
        <w:t>պաշտոնավարման կասեց</w:t>
      </w:r>
      <w:r w:rsidR="00240DB0">
        <w:rPr>
          <w:rFonts w:ascii="GHEA Mariam" w:eastAsia="GHEA Mariam" w:hAnsi="GHEA Mariam" w:cs="GHEA Mariam"/>
          <w:sz w:val="24"/>
          <w:szCs w:val="24"/>
          <w:lang w:val="hy-AM"/>
        </w:rPr>
        <w:t xml:space="preserve">ման </w:t>
      </w:r>
      <w:r w:rsidR="001F575C" w:rsidRPr="00E3795E">
        <w:rPr>
          <w:rFonts w:ascii="GHEA Mariam" w:hAnsi="GHEA Mariam"/>
          <w:sz w:val="24"/>
          <w:szCs w:val="24"/>
          <w:shd w:val="clear" w:color="auto" w:fill="FFFFFF"/>
          <w:lang w:val="hy-AM"/>
        </w:rPr>
        <w:t>կիրառմամբ։</w:t>
      </w:r>
    </w:p>
    <w:p w14:paraId="1E54AF61" w14:textId="2D00A043" w:rsidR="001F575C" w:rsidRPr="00E3795E" w:rsidRDefault="001F575C" w:rsidP="008117C8">
      <w:pPr>
        <w:spacing w:after="0" w:line="360" w:lineRule="auto"/>
        <w:ind w:right="-589" w:firstLine="567"/>
        <w:jc w:val="both"/>
        <w:rPr>
          <w:rFonts w:ascii="GHEA Mariam" w:eastAsia="GHEA Mariam" w:hAnsi="GHEA Mariam" w:cs="GHEA Mariam"/>
          <w:sz w:val="24"/>
          <w:szCs w:val="24"/>
          <w:lang w:val="hy-AM"/>
        </w:rPr>
      </w:pPr>
      <w:r w:rsidRPr="00E3795E">
        <w:rPr>
          <w:rFonts w:ascii="GHEA Mariam" w:hAnsi="GHEA Mariam"/>
          <w:sz w:val="24"/>
          <w:szCs w:val="24"/>
          <w:shd w:val="clear" w:color="auto" w:fill="FFFFFF"/>
          <w:lang w:val="hy-AM"/>
        </w:rPr>
        <w:t xml:space="preserve">Հետևաբար, Վճռաբեկ դատարանը եզրահանգում է, որ </w:t>
      </w:r>
      <w:r w:rsidRPr="00E3795E">
        <w:rPr>
          <w:rFonts w:ascii="GHEA Mariam" w:eastAsia="GHEA Mariam" w:hAnsi="GHEA Mariam" w:cs="GHEA Mariam"/>
          <w:sz w:val="24"/>
          <w:szCs w:val="24"/>
          <w:lang w:val="hy-AM"/>
        </w:rPr>
        <w:t>այլընտրանքային խափանման միջոցներ</w:t>
      </w:r>
      <w:r w:rsidR="00240DB0">
        <w:rPr>
          <w:rFonts w:ascii="GHEA Mariam" w:eastAsia="GHEA Mariam" w:hAnsi="GHEA Mariam" w:cs="GHEA Mariam"/>
          <w:sz w:val="24"/>
          <w:szCs w:val="24"/>
          <w:lang w:val="hy-AM"/>
        </w:rPr>
        <w:t>ի</w:t>
      </w:r>
      <w:r w:rsidRPr="00E3795E">
        <w:rPr>
          <w:rFonts w:ascii="GHEA Mariam" w:eastAsia="GHEA Mariam" w:hAnsi="GHEA Mariam" w:cs="GHEA Mariam"/>
          <w:sz w:val="24"/>
          <w:szCs w:val="24"/>
          <w:lang w:val="hy-AM"/>
        </w:rPr>
        <w:t xml:space="preserve"> </w:t>
      </w:r>
      <w:r w:rsidR="00240DB0">
        <w:rPr>
          <w:rFonts w:ascii="GHEA Mariam" w:eastAsia="GHEA Mariam" w:hAnsi="GHEA Mariam" w:cs="GHEA Mariam"/>
          <w:sz w:val="24"/>
          <w:szCs w:val="24"/>
          <w:lang w:val="hy-AM"/>
        </w:rPr>
        <w:t xml:space="preserve">համակցված </w:t>
      </w:r>
      <w:r w:rsidRPr="00E3795E">
        <w:rPr>
          <w:rFonts w:ascii="GHEA Mariam" w:eastAsia="GHEA Mariam" w:hAnsi="GHEA Mariam" w:cs="GHEA Mariam"/>
          <w:sz w:val="24"/>
          <w:szCs w:val="24"/>
          <w:lang w:val="hy-AM"/>
        </w:rPr>
        <w:t xml:space="preserve">կիրառմամբ մեղադրյալ </w:t>
      </w:r>
      <w:r w:rsidR="00240DB0" w:rsidRPr="00C37453">
        <w:rPr>
          <w:rFonts w:ascii="GHEA Mariam" w:hAnsi="GHEA Mariam" w:cs="Sylfaen"/>
          <w:sz w:val="24"/>
          <w:szCs w:val="24"/>
          <w:lang w:val="hy-AM"/>
        </w:rPr>
        <w:t>Ա</w:t>
      </w:r>
      <w:r w:rsidR="00240DB0" w:rsidRPr="00C37453">
        <w:rPr>
          <w:rFonts w:ascii="Cambria Math" w:hAnsi="Cambria Math" w:cs="Sylfaen"/>
          <w:sz w:val="24"/>
          <w:szCs w:val="24"/>
          <w:lang w:val="hy-AM"/>
        </w:rPr>
        <w:t>․</w:t>
      </w:r>
      <w:r w:rsidR="00240DB0" w:rsidRPr="00C37453">
        <w:rPr>
          <w:rFonts w:ascii="GHEA Mariam" w:hAnsi="GHEA Mariam" w:cs="Sylfaen"/>
          <w:sz w:val="24"/>
          <w:szCs w:val="24"/>
          <w:lang w:val="hy-AM"/>
        </w:rPr>
        <w:t>Գյուլզադյան</w:t>
      </w:r>
      <w:r w:rsidR="00240DB0" w:rsidRPr="00836D5B">
        <w:rPr>
          <w:rFonts w:ascii="GHEA Mariam" w:eastAsia="Times New Roman" w:hAnsi="GHEA Mariam"/>
          <w:sz w:val="24"/>
          <w:szCs w:val="24"/>
          <w:lang w:val="hy-AM"/>
        </w:rPr>
        <w:t xml:space="preserve">ի </w:t>
      </w:r>
      <w:r w:rsidRPr="00E3795E">
        <w:rPr>
          <w:rFonts w:ascii="GHEA Mariam" w:eastAsia="GHEA Mariam" w:hAnsi="GHEA Mariam" w:cs="GHEA Mariam"/>
          <w:sz w:val="24"/>
          <w:szCs w:val="24"/>
          <w:lang w:val="hy-AM"/>
        </w:rPr>
        <w:t>օրինական վարքագիծն ապահովելու հնարավորության</w:t>
      </w:r>
      <w:r w:rsidR="007C174D">
        <w:rPr>
          <w:rFonts w:ascii="GHEA Mariam" w:eastAsia="GHEA Mariam" w:hAnsi="GHEA Mariam" w:cs="GHEA Mariam"/>
          <w:sz w:val="24"/>
          <w:szCs w:val="24"/>
          <w:lang w:val="hy-AM"/>
        </w:rPr>
        <w:t xml:space="preserve"> </w:t>
      </w:r>
      <w:r w:rsidRPr="00E3795E">
        <w:rPr>
          <w:rFonts w:ascii="GHEA Mariam" w:eastAsia="GHEA Mariam" w:hAnsi="GHEA Mariam" w:cs="GHEA Mariam"/>
          <w:sz w:val="24"/>
          <w:szCs w:val="24"/>
          <w:lang w:val="hy-AM"/>
        </w:rPr>
        <w:t>վերաբերյալ</w:t>
      </w:r>
      <w:r w:rsidR="00240DB0">
        <w:rPr>
          <w:rFonts w:ascii="GHEA Mariam" w:eastAsia="GHEA Mariam" w:hAnsi="GHEA Mariam" w:cs="GHEA Mariam"/>
          <w:sz w:val="24"/>
          <w:szCs w:val="24"/>
          <w:lang w:val="hy-AM"/>
        </w:rPr>
        <w:t xml:space="preserve"> </w:t>
      </w:r>
      <w:r w:rsidRPr="00E3795E">
        <w:rPr>
          <w:rFonts w:ascii="GHEA Mariam" w:eastAsia="GHEA Mariam" w:hAnsi="GHEA Mariam" w:cs="GHEA Mariam"/>
          <w:sz w:val="24"/>
          <w:szCs w:val="24"/>
          <w:lang w:val="hy-AM"/>
        </w:rPr>
        <w:t xml:space="preserve"> </w:t>
      </w:r>
      <w:r w:rsidR="007C174D">
        <w:rPr>
          <w:rFonts w:ascii="GHEA Mariam" w:eastAsia="GHEA Mariam" w:hAnsi="GHEA Mariam" w:cs="GHEA Mariam"/>
          <w:sz w:val="24"/>
          <w:szCs w:val="24"/>
          <w:lang w:val="hy-AM"/>
        </w:rPr>
        <w:t>ստորադաս</w:t>
      </w:r>
      <w:r w:rsidR="007C174D" w:rsidRPr="005B6EDD">
        <w:rPr>
          <w:rFonts w:ascii="GHEA Mariam" w:eastAsia="GHEA Mariam" w:hAnsi="GHEA Mariam" w:cs="GHEA Mariam"/>
          <w:sz w:val="24"/>
          <w:szCs w:val="24"/>
          <w:lang w:val="hy-AM"/>
        </w:rPr>
        <w:t xml:space="preserve"> </w:t>
      </w:r>
      <w:r w:rsidR="007C174D" w:rsidRPr="005B6EDD">
        <w:rPr>
          <w:rFonts w:ascii="GHEA Mariam" w:hAnsi="GHEA Mariam"/>
          <w:sz w:val="24"/>
          <w:szCs w:val="24"/>
          <w:lang w:val="hy-AM"/>
        </w:rPr>
        <w:t>դատարան</w:t>
      </w:r>
      <w:r w:rsidR="007C174D">
        <w:rPr>
          <w:rFonts w:ascii="GHEA Mariam" w:hAnsi="GHEA Mariam"/>
          <w:sz w:val="24"/>
          <w:szCs w:val="24"/>
          <w:lang w:val="hy-AM"/>
        </w:rPr>
        <w:t>ներ</w:t>
      </w:r>
      <w:r w:rsidR="007C174D" w:rsidRPr="005B6EDD">
        <w:rPr>
          <w:rFonts w:ascii="GHEA Mariam" w:hAnsi="GHEA Mariam"/>
          <w:sz w:val="24"/>
          <w:szCs w:val="24"/>
          <w:lang w:val="hy-AM"/>
        </w:rPr>
        <w:t>ի</w:t>
      </w:r>
      <w:r w:rsidR="007C174D" w:rsidRPr="00E3795E">
        <w:rPr>
          <w:rFonts w:ascii="GHEA Mariam" w:eastAsia="GHEA Mariam" w:hAnsi="GHEA Mariam" w:cs="GHEA Mariam"/>
          <w:sz w:val="24"/>
          <w:szCs w:val="24"/>
          <w:lang w:val="hy-AM"/>
        </w:rPr>
        <w:t xml:space="preserve"> </w:t>
      </w:r>
      <w:r w:rsidRPr="00E3795E">
        <w:rPr>
          <w:rFonts w:ascii="GHEA Mariam" w:eastAsia="GHEA Mariam" w:hAnsi="GHEA Mariam" w:cs="GHEA Mariam"/>
          <w:sz w:val="24"/>
          <w:szCs w:val="24"/>
          <w:lang w:val="hy-AM"/>
        </w:rPr>
        <w:t>հետևությունները հիմնավոր չեն:</w:t>
      </w:r>
    </w:p>
    <w:p w14:paraId="25954AD6" w14:textId="127B7054" w:rsidR="0072773A" w:rsidRDefault="006C4F25" w:rsidP="008117C8">
      <w:pPr>
        <w:pBdr>
          <w:top w:val="nil"/>
          <w:left w:val="nil"/>
          <w:bottom w:val="nil"/>
          <w:right w:val="nil"/>
          <w:between w:val="nil"/>
        </w:pBdr>
        <w:spacing w:after="0" w:line="360" w:lineRule="auto"/>
        <w:ind w:right="-589" w:firstLine="567"/>
        <w:jc w:val="both"/>
        <w:rPr>
          <w:rFonts w:ascii="GHEA Mariam" w:eastAsia="Times New Roman" w:hAnsi="GHEA Mariam"/>
          <w:sz w:val="24"/>
          <w:szCs w:val="24"/>
          <w:u w:color="0D0D0D"/>
          <w:lang w:val="hy-AM" w:eastAsia="ru-RU"/>
        </w:rPr>
      </w:pPr>
      <w:r>
        <w:rPr>
          <w:rFonts w:ascii="GHEA Mariam" w:eastAsia="GHEA Mariam" w:hAnsi="GHEA Mariam" w:cs="GHEA Mariam"/>
          <w:color w:val="000000"/>
          <w:sz w:val="24"/>
          <w:szCs w:val="24"/>
          <w:lang w:val="hy-AM"/>
        </w:rPr>
        <w:t>19</w:t>
      </w:r>
      <w:r w:rsidR="0025461B" w:rsidRPr="00E0231D">
        <w:rPr>
          <w:rFonts w:ascii="GHEA Mariam" w:eastAsia="GHEA Mariam" w:hAnsi="GHEA Mariam" w:cs="GHEA Mariam"/>
          <w:color w:val="000000"/>
          <w:sz w:val="24"/>
          <w:szCs w:val="24"/>
          <w:lang w:val="hy-AM"/>
        </w:rPr>
        <w:t>.</w:t>
      </w:r>
      <w:r w:rsidR="001F575C" w:rsidRPr="00E0231D">
        <w:rPr>
          <w:rFonts w:ascii="GHEA Mariam" w:eastAsia="GHEA Mariam" w:hAnsi="GHEA Mariam" w:cs="GHEA Mariam"/>
          <w:color w:val="000000"/>
          <w:sz w:val="24"/>
          <w:szCs w:val="24"/>
          <w:lang w:val="hy-AM"/>
        </w:rPr>
        <w:t xml:space="preserve"> Ամփոփելով վերոգրյալը՝ Վճռաբեկ դատարանը </w:t>
      </w:r>
      <w:r w:rsidR="00BB55D9" w:rsidRPr="00E0231D">
        <w:rPr>
          <w:rFonts w:ascii="GHEA Mariam" w:eastAsia="Times New Roman" w:hAnsi="GHEA Mariam"/>
          <w:sz w:val="24"/>
          <w:szCs w:val="24"/>
          <w:u w:color="0D0D0D"/>
          <w:lang w:val="hy-AM" w:eastAsia="ru-RU"/>
        </w:rPr>
        <w:t xml:space="preserve">փաստում է, </w:t>
      </w:r>
      <w:r w:rsidR="001F575C" w:rsidRPr="00E0231D">
        <w:rPr>
          <w:rFonts w:ascii="GHEA Mariam" w:eastAsia="GHEA Mariam" w:hAnsi="GHEA Mariam" w:cs="GHEA Mariam"/>
          <w:color w:val="000000"/>
          <w:sz w:val="24"/>
          <w:szCs w:val="24"/>
          <w:lang w:val="hy-AM"/>
        </w:rPr>
        <w:t xml:space="preserve">որ </w:t>
      </w:r>
      <w:r w:rsidR="00BB55D9" w:rsidRPr="00E0231D">
        <w:rPr>
          <w:rFonts w:ascii="GHEA Mariam" w:eastAsia="Times New Roman" w:hAnsi="GHEA Mariam"/>
          <w:sz w:val="24"/>
          <w:szCs w:val="24"/>
          <w:u w:color="0D0D0D"/>
          <w:lang w:val="hy-AM" w:eastAsia="ru-RU"/>
        </w:rPr>
        <w:t>սույն</w:t>
      </w:r>
      <w:r w:rsidR="00BB55D9" w:rsidRPr="00C11573">
        <w:rPr>
          <w:rFonts w:ascii="GHEA Mariam" w:eastAsia="Times New Roman" w:hAnsi="GHEA Mariam"/>
          <w:sz w:val="24"/>
          <w:szCs w:val="24"/>
          <w:u w:color="0D0D0D"/>
          <w:lang w:val="hy-AM" w:eastAsia="ru-RU"/>
        </w:rPr>
        <w:t xml:space="preserve"> գործով Առաջին ատյանի դատարանը դատական ակտ կայացնելիս, իսկ Վերաքննիչ դատարանը Առաջին ատյանի դատարանի դատական ակտն անփոփոխ թողնելով, թույլ են տվել դատական սխալ՝ </w:t>
      </w:r>
      <w:r w:rsidR="00BB55D9" w:rsidRPr="00C11573">
        <w:rPr>
          <w:rFonts w:ascii="GHEA Mariam" w:hAnsi="GHEA Mariam"/>
          <w:sz w:val="24"/>
          <w:szCs w:val="24"/>
          <w:lang w:val="hy-AM"/>
        </w:rPr>
        <w:t>ՀՀ քրեական դատավարության օրենսգրքի 15-րդ հոդվածով ամրագրված վարույթի հանրայնության սկզբունքի խախտում</w:t>
      </w:r>
      <w:r w:rsidR="00BB55D9" w:rsidRPr="00C11573">
        <w:rPr>
          <w:rFonts w:ascii="GHEA Mariam" w:eastAsia="Times New Roman" w:hAnsi="GHEA Mariam"/>
          <w:sz w:val="24"/>
          <w:szCs w:val="24"/>
          <w:u w:color="0D0D0D"/>
          <w:lang w:val="hy-AM" w:eastAsia="ru-RU"/>
        </w:rPr>
        <w:t>, ինչը, համաձայն ՀՀ քրեական դատավարության օրենսգրքի 362-րդ հոդվածի, հիմք է</w:t>
      </w:r>
      <w:r w:rsidR="00E0231D">
        <w:rPr>
          <w:rFonts w:ascii="GHEA Mariam" w:eastAsia="Times New Roman" w:hAnsi="GHEA Mariam"/>
          <w:sz w:val="24"/>
          <w:szCs w:val="24"/>
          <w:u w:color="0D0D0D"/>
          <w:lang w:val="hy-AM" w:eastAsia="ru-RU"/>
        </w:rPr>
        <w:t xml:space="preserve"> Առաջին ատյանի դատարանի </w:t>
      </w:r>
      <w:r w:rsidR="00E0231D" w:rsidRPr="00453BC9">
        <w:rPr>
          <w:rFonts w:ascii="GHEA Mariam" w:eastAsia="GHEA Mariam" w:hAnsi="GHEA Mariam" w:cs="GHEA Mariam"/>
          <w:sz w:val="24"/>
          <w:szCs w:val="24"/>
          <w:lang w:val="hy-AM"/>
        </w:rPr>
        <w:t>2025 թվականի մայիսի 21-ի</w:t>
      </w:r>
      <w:r w:rsidR="00E0231D">
        <w:rPr>
          <w:rFonts w:ascii="GHEA Mariam" w:eastAsia="GHEA Mariam" w:hAnsi="GHEA Mariam" w:cs="GHEA Mariam"/>
          <w:sz w:val="24"/>
          <w:szCs w:val="24"/>
          <w:lang w:val="hy-AM"/>
        </w:rPr>
        <w:t xml:space="preserve"> որոշումը </w:t>
      </w:r>
      <w:r w:rsidR="00E0231D" w:rsidRPr="00DD399C">
        <w:rPr>
          <w:rFonts w:ascii="GHEA Mariam" w:hAnsi="GHEA Mariam"/>
          <w:sz w:val="24"/>
          <w:szCs w:val="24"/>
          <w:shd w:val="clear" w:color="auto" w:fill="FFFFFF"/>
          <w:lang w:val="hy-AM"/>
        </w:rPr>
        <w:t>և այն օրինական ուժի մեջ թողնել</w:t>
      </w:r>
      <w:r w:rsidR="00E0231D" w:rsidRPr="00E0231D">
        <w:rPr>
          <w:rFonts w:ascii="GHEA Mariam" w:hAnsi="GHEA Mariam"/>
          <w:sz w:val="24"/>
          <w:szCs w:val="24"/>
          <w:shd w:val="clear" w:color="auto" w:fill="FFFFFF"/>
          <w:lang w:val="hy-AM"/>
        </w:rPr>
        <w:t xml:space="preserve">ու </w:t>
      </w:r>
      <w:r w:rsidR="00E0231D" w:rsidRPr="00E0231D">
        <w:rPr>
          <w:rFonts w:ascii="GHEA Mariam" w:hAnsi="GHEA Mariam"/>
          <w:sz w:val="24"/>
          <w:szCs w:val="24"/>
          <w:shd w:val="clear" w:color="auto" w:fill="FFFFFF"/>
          <w:lang w:val="hy-AM"/>
        </w:rPr>
        <w:lastRenderedPageBreak/>
        <w:t xml:space="preserve">մասին Վերաքննիչ դատարանի </w:t>
      </w:r>
      <w:r w:rsidR="00E0231D" w:rsidRPr="00E0231D">
        <w:rPr>
          <w:rFonts w:ascii="GHEA Mariam" w:hAnsi="GHEA Mariam"/>
          <w:color w:val="000000" w:themeColor="text1"/>
          <w:sz w:val="24"/>
          <w:szCs w:val="24"/>
          <w:shd w:val="clear" w:color="auto" w:fill="FFFFFF"/>
          <w:lang w:val="af-ZA"/>
        </w:rPr>
        <w:t>202</w:t>
      </w:r>
      <w:r w:rsidR="00E0231D" w:rsidRPr="00E0231D">
        <w:rPr>
          <w:rFonts w:ascii="GHEA Mariam" w:hAnsi="GHEA Mariam"/>
          <w:color w:val="000000" w:themeColor="text1"/>
          <w:sz w:val="24"/>
          <w:szCs w:val="24"/>
          <w:shd w:val="clear" w:color="auto" w:fill="FFFFFF"/>
          <w:lang w:val="hy-AM"/>
        </w:rPr>
        <w:t>5</w:t>
      </w:r>
      <w:r w:rsidR="00E0231D" w:rsidRPr="00E0231D">
        <w:rPr>
          <w:rFonts w:ascii="GHEA Mariam" w:hAnsi="GHEA Mariam"/>
          <w:color w:val="000000" w:themeColor="text1"/>
          <w:sz w:val="24"/>
          <w:szCs w:val="24"/>
          <w:shd w:val="clear" w:color="auto" w:fill="FFFFFF"/>
          <w:lang w:val="af-ZA"/>
        </w:rPr>
        <w:t xml:space="preserve"> </w:t>
      </w:r>
      <w:r w:rsidR="00E0231D" w:rsidRPr="00E0231D">
        <w:rPr>
          <w:rFonts w:ascii="GHEA Mariam" w:hAnsi="GHEA Mariam"/>
          <w:color w:val="000000" w:themeColor="text1"/>
          <w:sz w:val="24"/>
          <w:szCs w:val="24"/>
          <w:shd w:val="clear" w:color="auto" w:fill="FFFFFF"/>
          <w:lang w:val="hy-AM"/>
        </w:rPr>
        <w:t>թվականի</w:t>
      </w:r>
      <w:r w:rsidR="00E0231D" w:rsidRPr="00E0231D">
        <w:rPr>
          <w:rFonts w:ascii="GHEA Mariam" w:hAnsi="GHEA Mariam"/>
          <w:color w:val="000000" w:themeColor="text1"/>
          <w:sz w:val="24"/>
          <w:szCs w:val="24"/>
          <w:shd w:val="clear" w:color="auto" w:fill="FFFFFF"/>
          <w:lang w:val="af-ZA"/>
        </w:rPr>
        <w:t xml:space="preserve"> </w:t>
      </w:r>
      <w:r w:rsidR="00E0231D" w:rsidRPr="00E0231D">
        <w:rPr>
          <w:rFonts w:ascii="GHEA Mariam" w:hAnsi="GHEA Mariam"/>
          <w:color w:val="000000" w:themeColor="text1"/>
          <w:sz w:val="24"/>
          <w:szCs w:val="24"/>
          <w:shd w:val="clear" w:color="auto" w:fill="FFFFFF"/>
          <w:lang w:val="hy-AM"/>
        </w:rPr>
        <w:t>հուլիսի 18</w:t>
      </w:r>
      <w:r w:rsidR="00E0231D" w:rsidRPr="00E0231D">
        <w:rPr>
          <w:rFonts w:ascii="GHEA Mariam" w:hAnsi="GHEA Mariam"/>
          <w:color w:val="000000" w:themeColor="text1"/>
          <w:sz w:val="24"/>
          <w:szCs w:val="24"/>
          <w:shd w:val="clear" w:color="auto" w:fill="FFFFFF"/>
          <w:lang w:val="af-ZA"/>
        </w:rPr>
        <w:t>-</w:t>
      </w:r>
      <w:r w:rsidR="00E0231D" w:rsidRPr="00E0231D">
        <w:rPr>
          <w:rFonts w:ascii="GHEA Mariam" w:hAnsi="GHEA Mariam"/>
          <w:color w:val="000000" w:themeColor="text1"/>
          <w:sz w:val="24"/>
          <w:szCs w:val="24"/>
          <w:shd w:val="clear" w:color="auto" w:fill="FFFFFF"/>
          <w:lang w:val="hy-AM"/>
        </w:rPr>
        <w:t>ի որոշում</w:t>
      </w:r>
      <w:r w:rsidR="007C174D">
        <w:rPr>
          <w:rFonts w:ascii="GHEA Mariam" w:hAnsi="GHEA Mariam"/>
          <w:color w:val="000000" w:themeColor="text1"/>
          <w:sz w:val="24"/>
          <w:szCs w:val="24"/>
          <w:shd w:val="clear" w:color="auto" w:fill="FFFFFF"/>
          <w:lang w:val="hy-AM"/>
        </w:rPr>
        <w:t>ն</w:t>
      </w:r>
      <w:r w:rsidR="00E0231D" w:rsidRPr="00E0231D">
        <w:rPr>
          <w:rFonts w:ascii="GHEA Mariam" w:hAnsi="GHEA Mariam"/>
          <w:color w:val="000000" w:themeColor="text1"/>
          <w:sz w:val="24"/>
          <w:szCs w:val="24"/>
          <w:shd w:val="clear" w:color="auto" w:fill="FFFFFF"/>
          <w:lang w:val="hy-AM"/>
        </w:rPr>
        <w:t xml:space="preserve"> </w:t>
      </w:r>
      <w:r w:rsidR="00E0231D" w:rsidRPr="00E0231D">
        <w:rPr>
          <w:rFonts w:ascii="GHEA Mariam" w:hAnsi="GHEA Mariam" w:cs="Arial"/>
          <w:color w:val="333333"/>
          <w:sz w:val="24"/>
          <w:szCs w:val="24"/>
          <w:shd w:val="clear" w:color="auto" w:fill="FFFFFF"/>
          <w:lang w:val="hy-AM"/>
        </w:rPr>
        <w:t>ամբողջությամբ</w:t>
      </w:r>
      <w:r w:rsidR="00E0231D">
        <w:rPr>
          <w:rFonts w:ascii="Calibri" w:hAnsi="Calibri" w:cs="Calibri"/>
          <w:color w:val="333333"/>
          <w:sz w:val="24"/>
          <w:szCs w:val="24"/>
          <w:shd w:val="clear" w:color="auto" w:fill="FFFFFF"/>
          <w:lang w:val="hy-AM"/>
        </w:rPr>
        <w:t xml:space="preserve"> </w:t>
      </w:r>
      <w:r w:rsidR="00E0231D" w:rsidRPr="00E0231D">
        <w:rPr>
          <w:rFonts w:ascii="GHEA Mariam" w:hAnsi="GHEA Mariam"/>
          <w:sz w:val="24"/>
          <w:szCs w:val="24"/>
          <w:shd w:val="clear" w:color="auto" w:fill="FFFFFF"/>
          <w:lang w:val="hy-AM"/>
        </w:rPr>
        <w:t>բեկանելու և</w:t>
      </w:r>
      <w:r w:rsidR="00E0231D">
        <w:rPr>
          <w:rFonts w:ascii="GHEA Mariam" w:hAnsi="GHEA Mariam"/>
          <w:sz w:val="24"/>
          <w:szCs w:val="24"/>
          <w:shd w:val="clear" w:color="auto" w:fill="FFFFFF"/>
          <w:lang w:val="hy-AM"/>
        </w:rPr>
        <w:t xml:space="preserve"> </w:t>
      </w:r>
      <w:r w:rsidR="00E0231D">
        <w:rPr>
          <w:rFonts w:ascii="GHEA Mariam" w:eastAsia="Times New Roman" w:hAnsi="GHEA Mariam"/>
          <w:sz w:val="24"/>
          <w:szCs w:val="24"/>
          <w:u w:color="0D0D0D"/>
          <w:lang w:val="hy-AM" w:eastAsia="ru-RU"/>
        </w:rPr>
        <w:t>փոխարինող դատական ակտ կայ</w:t>
      </w:r>
      <w:r w:rsidR="00CB28A0">
        <w:rPr>
          <w:rFonts w:ascii="GHEA Mariam" w:eastAsia="Times New Roman" w:hAnsi="GHEA Mariam"/>
          <w:sz w:val="24"/>
          <w:szCs w:val="24"/>
          <w:u w:color="0D0D0D"/>
          <w:lang w:val="hy-AM" w:eastAsia="ru-RU"/>
        </w:rPr>
        <w:t>ա</w:t>
      </w:r>
      <w:r w:rsidR="00E0231D">
        <w:rPr>
          <w:rFonts w:ascii="GHEA Mariam" w:eastAsia="Times New Roman" w:hAnsi="GHEA Mariam"/>
          <w:sz w:val="24"/>
          <w:szCs w:val="24"/>
          <w:u w:color="0D0D0D"/>
          <w:lang w:val="hy-AM" w:eastAsia="ru-RU"/>
        </w:rPr>
        <w:t xml:space="preserve">ցնելու  </w:t>
      </w:r>
      <w:r w:rsidR="00E0231D" w:rsidRPr="00C11573">
        <w:rPr>
          <w:rFonts w:ascii="GHEA Mariam" w:eastAsia="Arial Unicode MS" w:hAnsi="GHEA Mariam" w:cs="Arial Unicode MS"/>
          <w:sz w:val="24"/>
          <w:szCs w:val="24"/>
          <w:u w:color="000000"/>
          <w:lang w:val="hy-AM"/>
        </w:rPr>
        <w:t>համար</w:t>
      </w:r>
      <w:r w:rsidR="00E0231D" w:rsidRPr="00C11573">
        <w:rPr>
          <w:rFonts w:ascii="GHEA Mariam" w:eastAsia="Arial Unicode MS" w:hAnsi="GHEA Mariam" w:cs="Arial Unicode MS"/>
          <w:sz w:val="24"/>
          <w:szCs w:val="24"/>
          <w:u w:color="000000"/>
          <w:lang w:val="af-ZA"/>
        </w:rPr>
        <w:t>:</w:t>
      </w:r>
      <w:r w:rsidR="0072773A">
        <w:rPr>
          <w:rFonts w:ascii="GHEA Mariam" w:eastAsia="Times New Roman" w:hAnsi="GHEA Mariam"/>
          <w:sz w:val="24"/>
          <w:szCs w:val="24"/>
          <w:u w:color="0D0D0D"/>
          <w:lang w:val="hy-AM" w:eastAsia="ru-RU"/>
        </w:rPr>
        <w:t xml:space="preserve"> </w:t>
      </w:r>
      <w:r w:rsidR="0072773A">
        <w:rPr>
          <w:rFonts w:ascii="GHEA Mariam" w:hAnsi="GHEA Mariam"/>
          <w:color w:val="000000"/>
          <w:sz w:val="24"/>
          <w:szCs w:val="24"/>
          <w:lang w:val="hy-AM"/>
        </w:rPr>
        <w:t xml:space="preserve">Դրա հետ մեկտեղ, սակայն, հարկ է արձանագրել, որ մեղադրյալ </w:t>
      </w:r>
      <w:r w:rsidR="0072773A" w:rsidRPr="00C37453">
        <w:rPr>
          <w:rFonts w:ascii="GHEA Mariam" w:hAnsi="GHEA Mariam" w:cs="Sylfaen"/>
          <w:sz w:val="24"/>
          <w:szCs w:val="24"/>
          <w:lang w:val="hy-AM"/>
        </w:rPr>
        <w:t>Ա</w:t>
      </w:r>
      <w:r w:rsidR="0072773A" w:rsidRPr="00C37453">
        <w:rPr>
          <w:rFonts w:ascii="Cambria Math" w:hAnsi="Cambria Math" w:cs="Sylfaen"/>
          <w:sz w:val="24"/>
          <w:szCs w:val="24"/>
          <w:lang w:val="hy-AM"/>
        </w:rPr>
        <w:t>․</w:t>
      </w:r>
      <w:r w:rsidR="0072773A" w:rsidRPr="00C37453">
        <w:rPr>
          <w:rFonts w:ascii="GHEA Mariam" w:hAnsi="GHEA Mariam" w:cs="Sylfaen"/>
          <w:sz w:val="24"/>
          <w:szCs w:val="24"/>
          <w:lang w:val="hy-AM"/>
        </w:rPr>
        <w:t>Գյուլզադյան</w:t>
      </w:r>
      <w:r w:rsidR="0072773A" w:rsidRPr="00836D5B">
        <w:rPr>
          <w:rFonts w:ascii="GHEA Mariam" w:eastAsia="Times New Roman" w:hAnsi="GHEA Mariam"/>
          <w:sz w:val="24"/>
          <w:szCs w:val="24"/>
          <w:lang w:val="hy-AM"/>
        </w:rPr>
        <w:t xml:space="preserve">ի </w:t>
      </w:r>
      <w:r w:rsidR="0072773A">
        <w:rPr>
          <w:rFonts w:ascii="GHEA Mariam" w:hAnsi="GHEA Mariam"/>
          <w:color w:val="000000"/>
          <w:sz w:val="24"/>
          <w:szCs w:val="24"/>
          <w:lang w:val="hy-AM"/>
        </w:rPr>
        <w:t xml:space="preserve">նկատմամբ կիրառված կալանք խափանման միջոցը համակցված այլընտրանքային խափանման միջոցներով փոխարինելու մասին Առաջին ատյանի դատարանի՝ 2025 </w:t>
      </w:r>
      <w:r w:rsidR="0072773A" w:rsidRPr="00453BC9">
        <w:rPr>
          <w:rFonts w:ascii="GHEA Mariam" w:eastAsia="GHEA Mariam" w:hAnsi="GHEA Mariam" w:cs="GHEA Mariam"/>
          <w:sz w:val="24"/>
          <w:szCs w:val="24"/>
          <w:lang w:val="hy-AM"/>
        </w:rPr>
        <w:t>թվականի մայիսի 21-ի</w:t>
      </w:r>
      <w:r w:rsidR="0072773A">
        <w:rPr>
          <w:rFonts w:ascii="GHEA Mariam" w:hAnsi="GHEA Mariam"/>
          <w:color w:val="000000"/>
          <w:sz w:val="24"/>
          <w:szCs w:val="24"/>
          <w:lang w:val="hy-AM"/>
        </w:rPr>
        <w:t xml:space="preserve"> որոշման կայացումից հետո անցել է ավելի քան յոթ ամիս ժամանակ, իսկ խափանման միջոցի իրավաչափության պայմաններն ու մասնավորապես խափանման միջոց կիրառելու հիմքերը, որպես կանոն, ժամանակի ընթացքում փոփոխվում են, այլ կերպ՝ ստատիկ չեն և, ի թիվս այլնի, վարույթի համապատասխան փուլի առանձնահատկություններով պայմանավորված՝ ենթարկվում են փոփոխության։ </w:t>
      </w:r>
    </w:p>
    <w:p w14:paraId="0FAFE8AE" w14:textId="77CCE346" w:rsidR="0072773A" w:rsidRPr="0072773A" w:rsidRDefault="0072773A" w:rsidP="008117C8">
      <w:pPr>
        <w:pBdr>
          <w:top w:val="nil"/>
          <w:left w:val="nil"/>
          <w:bottom w:val="nil"/>
          <w:right w:val="nil"/>
          <w:between w:val="nil"/>
        </w:pBdr>
        <w:spacing w:after="0" w:line="360" w:lineRule="auto"/>
        <w:ind w:right="-589" w:firstLine="567"/>
        <w:jc w:val="both"/>
        <w:rPr>
          <w:rFonts w:ascii="GHEA Mariam" w:eastAsia="Times New Roman" w:hAnsi="GHEA Mariam"/>
          <w:sz w:val="24"/>
          <w:szCs w:val="24"/>
          <w:u w:color="0D0D0D"/>
          <w:lang w:val="hy-AM" w:eastAsia="ru-RU"/>
        </w:rPr>
      </w:pPr>
      <w:r>
        <w:rPr>
          <w:rFonts w:ascii="GHEA Mariam" w:hAnsi="GHEA Mariam"/>
          <w:color w:val="000000"/>
          <w:sz w:val="24"/>
          <w:szCs w:val="24"/>
          <w:lang w:val="hy-AM"/>
        </w:rPr>
        <w:t>Տվյալ դեպքում, ինչպես երևում է «Դատալեքս» դատական տեղեկատվական համակարգում առկա տվյալների ուսումնասիրությունից</w:t>
      </w:r>
      <w:r>
        <w:rPr>
          <w:rStyle w:val="FootnoteReference"/>
          <w:rFonts w:ascii="GHEA Mariam" w:hAnsi="GHEA Mariam"/>
          <w:color w:val="000000"/>
          <w:sz w:val="24"/>
          <w:szCs w:val="24"/>
          <w:lang w:val="hy-AM"/>
        </w:rPr>
        <w:footnoteReference w:id="14"/>
      </w:r>
      <w:r>
        <w:rPr>
          <w:rFonts w:ascii="GHEA Mariam" w:hAnsi="GHEA Mariam"/>
          <w:color w:val="000000"/>
          <w:sz w:val="24"/>
          <w:szCs w:val="24"/>
          <w:lang w:val="hy-AM"/>
        </w:rPr>
        <w:t xml:space="preserve">, 2025 թվականի հոկտեմբերի 7-ի դրությամբ քրեական գործով դատաքննությունն արդեն իսկ գտնվել է հիմնական դատալսումների փուլում, և հատուկ վերանայման վարույթի առանձնահատկություններով պայմանավորված, սահմանափակ նյութերի պայմաններում, Վճռաբեկ դատարանը, ի տարբերություն վարույթն իրականացնող Առաջին ատյանի դատարանի, օբյեկտիվորեն զրկված է մեղադրյալ </w:t>
      </w:r>
      <w:r w:rsidRPr="00C37453">
        <w:rPr>
          <w:rFonts w:ascii="GHEA Mariam" w:hAnsi="GHEA Mariam" w:cs="Sylfaen"/>
          <w:sz w:val="24"/>
          <w:szCs w:val="24"/>
          <w:lang w:val="hy-AM"/>
        </w:rPr>
        <w:t>Ա</w:t>
      </w:r>
      <w:r w:rsidRPr="00C37453">
        <w:rPr>
          <w:rFonts w:ascii="Cambria Math" w:hAnsi="Cambria Math" w:cs="Sylfaen"/>
          <w:sz w:val="24"/>
          <w:szCs w:val="24"/>
          <w:lang w:val="hy-AM"/>
        </w:rPr>
        <w:t>․</w:t>
      </w:r>
      <w:r w:rsidRPr="00C37453">
        <w:rPr>
          <w:rFonts w:ascii="GHEA Mariam" w:hAnsi="GHEA Mariam" w:cs="Sylfaen"/>
          <w:sz w:val="24"/>
          <w:szCs w:val="24"/>
          <w:lang w:val="hy-AM"/>
        </w:rPr>
        <w:t>Գյուլզադյան</w:t>
      </w:r>
      <w:r w:rsidRPr="00836D5B">
        <w:rPr>
          <w:rFonts w:ascii="GHEA Mariam" w:eastAsia="Times New Roman" w:hAnsi="GHEA Mariam"/>
          <w:sz w:val="24"/>
          <w:szCs w:val="24"/>
          <w:lang w:val="hy-AM"/>
        </w:rPr>
        <w:t xml:space="preserve">ի </w:t>
      </w:r>
      <w:r>
        <w:rPr>
          <w:rFonts w:ascii="GHEA Mariam" w:hAnsi="GHEA Mariam"/>
          <w:color w:val="000000"/>
          <w:sz w:val="24"/>
          <w:szCs w:val="24"/>
          <w:lang w:val="hy-AM"/>
        </w:rPr>
        <w:t>նկատմամբ խափանման միջոց</w:t>
      </w:r>
      <w:r w:rsidRPr="007A18D2">
        <w:rPr>
          <w:rFonts w:ascii="GHEA Mariam" w:hAnsi="GHEA Mariam"/>
          <w:color w:val="000000"/>
          <w:sz w:val="24"/>
          <w:szCs w:val="24"/>
          <w:lang w:val="hy-AM"/>
        </w:rPr>
        <w:t>(</w:t>
      </w:r>
      <w:r>
        <w:rPr>
          <w:rFonts w:ascii="GHEA Mariam" w:hAnsi="GHEA Mariam"/>
          <w:color w:val="000000"/>
          <w:sz w:val="24"/>
          <w:szCs w:val="24"/>
          <w:lang w:val="hy-AM"/>
        </w:rPr>
        <w:t>ներ</w:t>
      </w:r>
      <w:r w:rsidRPr="007A18D2">
        <w:rPr>
          <w:rFonts w:ascii="GHEA Mariam" w:hAnsi="GHEA Mariam"/>
          <w:color w:val="000000"/>
          <w:sz w:val="24"/>
          <w:szCs w:val="24"/>
          <w:lang w:val="hy-AM"/>
        </w:rPr>
        <w:t>)</w:t>
      </w:r>
      <w:r>
        <w:rPr>
          <w:rFonts w:ascii="GHEA Mariam" w:hAnsi="GHEA Mariam"/>
          <w:color w:val="000000"/>
          <w:sz w:val="24"/>
          <w:szCs w:val="24"/>
          <w:lang w:val="hy-AM"/>
        </w:rPr>
        <w:t>ի կիրառման հիմք</w:t>
      </w:r>
      <w:r w:rsidRPr="00F233EE">
        <w:rPr>
          <w:rFonts w:ascii="GHEA Mariam" w:hAnsi="GHEA Mariam"/>
          <w:color w:val="000000"/>
          <w:sz w:val="24"/>
          <w:szCs w:val="24"/>
          <w:lang w:val="hy-AM"/>
        </w:rPr>
        <w:t>(</w:t>
      </w:r>
      <w:r>
        <w:rPr>
          <w:rFonts w:ascii="GHEA Mariam" w:hAnsi="GHEA Mariam"/>
          <w:color w:val="000000"/>
          <w:sz w:val="24"/>
          <w:szCs w:val="24"/>
          <w:lang w:val="hy-AM"/>
        </w:rPr>
        <w:t>եր</w:t>
      </w:r>
      <w:r w:rsidRPr="00F233EE">
        <w:rPr>
          <w:rFonts w:ascii="GHEA Mariam" w:hAnsi="GHEA Mariam"/>
          <w:color w:val="000000"/>
          <w:sz w:val="24"/>
          <w:szCs w:val="24"/>
          <w:lang w:val="hy-AM"/>
        </w:rPr>
        <w:t>)</w:t>
      </w:r>
      <w:r>
        <w:rPr>
          <w:rFonts w:ascii="GHEA Mariam" w:hAnsi="GHEA Mariam"/>
          <w:color w:val="000000"/>
          <w:sz w:val="24"/>
          <w:szCs w:val="24"/>
          <w:lang w:val="hy-AM"/>
        </w:rPr>
        <w:t>ի՝ ներկա պահին շարունակականության և կոնկրետ խափանման միջոց</w:t>
      </w:r>
      <w:r w:rsidRPr="007A18D2">
        <w:rPr>
          <w:rFonts w:ascii="GHEA Mariam" w:hAnsi="GHEA Mariam"/>
          <w:color w:val="000000"/>
          <w:sz w:val="24"/>
          <w:szCs w:val="24"/>
          <w:lang w:val="hy-AM"/>
        </w:rPr>
        <w:t>(</w:t>
      </w:r>
      <w:r>
        <w:rPr>
          <w:rFonts w:ascii="GHEA Mariam" w:hAnsi="GHEA Mariam"/>
          <w:color w:val="000000"/>
          <w:sz w:val="24"/>
          <w:szCs w:val="24"/>
          <w:lang w:val="hy-AM"/>
        </w:rPr>
        <w:t>ներ</w:t>
      </w:r>
      <w:r w:rsidRPr="007A18D2">
        <w:rPr>
          <w:rFonts w:ascii="GHEA Mariam" w:hAnsi="GHEA Mariam"/>
          <w:color w:val="000000"/>
          <w:sz w:val="24"/>
          <w:szCs w:val="24"/>
          <w:lang w:val="hy-AM"/>
        </w:rPr>
        <w:t>)</w:t>
      </w:r>
      <w:r>
        <w:rPr>
          <w:rFonts w:ascii="GHEA Mariam" w:hAnsi="GHEA Mariam"/>
          <w:color w:val="000000"/>
          <w:sz w:val="24"/>
          <w:szCs w:val="24"/>
          <w:lang w:val="hy-AM"/>
        </w:rPr>
        <w:t xml:space="preserve">ի պիտանելիության հարցում փաստարկված դատողություն անելու իրական հնարավորությունից, ինչը չի կարող մեկնաբանվել ի վնաս մեղադրյալի։ Ուստի հաշվի առնելով նախորդիվ ասվածը՝ Վճռաբեկ դատարանը գտնում է, որ ՀՀ գլխավոր դատախազ </w:t>
      </w:r>
      <w:r>
        <w:rPr>
          <w:rFonts w:ascii="GHEA Mariam" w:hAnsi="GHEA Mariam" w:cs="GHEA Mariam"/>
          <w:color w:val="000000"/>
          <w:sz w:val="24"/>
          <w:szCs w:val="24"/>
          <w:lang w:val="hy-AM"/>
        </w:rPr>
        <w:t>Ա</w:t>
      </w:r>
      <w:r>
        <w:rPr>
          <w:rFonts w:ascii="Cambria Math" w:hAnsi="Cambria Math" w:cs="GHEA Mariam"/>
          <w:color w:val="000000"/>
          <w:sz w:val="24"/>
          <w:szCs w:val="24"/>
          <w:lang w:val="hy-AM"/>
        </w:rPr>
        <w:t>․</w:t>
      </w:r>
      <w:r>
        <w:rPr>
          <w:rFonts w:ascii="GHEA Mariam" w:hAnsi="GHEA Mariam" w:cs="GHEA Mariam"/>
          <w:color w:val="000000"/>
          <w:sz w:val="24"/>
          <w:szCs w:val="24"/>
          <w:lang w:val="hy-AM"/>
        </w:rPr>
        <w:t xml:space="preserve">Վարդապետյանի կողմից բերված </w:t>
      </w:r>
      <w:r w:rsidRPr="0058528C">
        <w:rPr>
          <w:rFonts w:ascii="GHEA Mariam" w:hAnsi="GHEA Mariam" w:cs="GHEA Mariam"/>
          <w:color w:val="000000"/>
          <w:sz w:val="24"/>
          <w:szCs w:val="24"/>
          <w:lang w:val="hy-AM"/>
        </w:rPr>
        <w:t>վճռաբեկ</w:t>
      </w:r>
      <w:r w:rsidRPr="0058528C">
        <w:rPr>
          <w:rFonts w:ascii="GHEA Mariam" w:hAnsi="GHEA Mariam"/>
          <w:color w:val="000000"/>
          <w:sz w:val="24"/>
          <w:szCs w:val="24"/>
          <w:lang w:val="hy-AM"/>
        </w:rPr>
        <w:t xml:space="preserve"> </w:t>
      </w:r>
      <w:r w:rsidRPr="0058528C">
        <w:rPr>
          <w:rFonts w:ascii="GHEA Mariam" w:hAnsi="GHEA Mariam" w:cs="GHEA Mariam"/>
          <w:color w:val="000000"/>
          <w:sz w:val="24"/>
          <w:szCs w:val="24"/>
          <w:lang w:val="hy-AM"/>
        </w:rPr>
        <w:t>բողոքը</w:t>
      </w:r>
      <w:r w:rsidRPr="0058528C">
        <w:rPr>
          <w:rFonts w:ascii="GHEA Mariam" w:hAnsi="GHEA Mariam"/>
          <w:color w:val="000000"/>
          <w:sz w:val="24"/>
          <w:szCs w:val="24"/>
          <w:lang w:val="hy-AM"/>
        </w:rPr>
        <w:t xml:space="preserve"> </w:t>
      </w:r>
      <w:r w:rsidRPr="0058528C">
        <w:rPr>
          <w:rFonts w:ascii="GHEA Mariam" w:hAnsi="GHEA Mariam" w:cs="GHEA Mariam"/>
          <w:color w:val="000000"/>
          <w:sz w:val="24"/>
          <w:szCs w:val="24"/>
          <w:lang w:val="hy-AM"/>
        </w:rPr>
        <w:t>պետք</w:t>
      </w:r>
      <w:r w:rsidRPr="0058528C">
        <w:rPr>
          <w:rFonts w:ascii="GHEA Mariam" w:hAnsi="GHEA Mariam"/>
          <w:color w:val="000000"/>
          <w:sz w:val="24"/>
          <w:szCs w:val="24"/>
          <w:lang w:val="hy-AM"/>
        </w:rPr>
        <w:t xml:space="preserve"> </w:t>
      </w:r>
      <w:r w:rsidRPr="0058528C">
        <w:rPr>
          <w:rFonts w:ascii="GHEA Mariam" w:hAnsi="GHEA Mariam" w:cs="GHEA Mariam"/>
          <w:color w:val="000000"/>
          <w:sz w:val="24"/>
          <w:szCs w:val="24"/>
          <w:lang w:val="hy-AM"/>
        </w:rPr>
        <w:t>է</w:t>
      </w:r>
      <w:r w:rsidRPr="0058528C">
        <w:rPr>
          <w:rFonts w:ascii="GHEA Mariam" w:hAnsi="GHEA Mariam"/>
          <w:color w:val="000000"/>
          <w:sz w:val="24"/>
          <w:szCs w:val="24"/>
          <w:lang w:val="hy-AM"/>
        </w:rPr>
        <w:t xml:space="preserve"> </w:t>
      </w:r>
      <w:r w:rsidRPr="0058528C">
        <w:rPr>
          <w:rFonts w:ascii="GHEA Mariam" w:hAnsi="GHEA Mariam" w:cs="GHEA Mariam"/>
          <w:color w:val="000000"/>
          <w:sz w:val="24"/>
          <w:szCs w:val="24"/>
          <w:lang w:val="hy-AM"/>
        </w:rPr>
        <w:t>մերժել</w:t>
      </w:r>
      <w:r w:rsidRPr="0058528C">
        <w:rPr>
          <w:rFonts w:ascii="GHEA Mariam" w:hAnsi="GHEA Mariam"/>
          <w:color w:val="000000"/>
          <w:sz w:val="24"/>
          <w:szCs w:val="24"/>
          <w:lang w:val="hy-AM"/>
        </w:rPr>
        <w:t xml:space="preserve">, </w:t>
      </w:r>
      <w:r w:rsidRPr="0058528C">
        <w:rPr>
          <w:rFonts w:ascii="GHEA Mariam" w:hAnsi="GHEA Mariam" w:cs="GHEA Mariam"/>
          <w:color w:val="000000"/>
          <w:sz w:val="24"/>
          <w:szCs w:val="24"/>
          <w:lang w:val="hy-AM"/>
        </w:rPr>
        <w:t>իս</w:t>
      </w:r>
      <w:r w:rsidRPr="0058528C">
        <w:rPr>
          <w:rFonts w:ascii="GHEA Mariam" w:hAnsi="GHEA Mariam"/>
          <w:color w:val="000000"/>
          <w:sz w:val="24"/>
          <w:szCs w:val="24"/>
          <w:lang w:val="hy-AM"/>
        </w:rPr>
        <w:t xml:space="preserve">կ ստորադաս դատարանների դատական ակտերը թողնել </w:t>
      </w:r>
      <w:r>
        <w:rPr>
          <w:rFonts w:ascii="GHEA Mariam" w:hAnsi="GHEA Mariam"/>
          <w:color w:val="000000"/>
          <w:sz w:val="24"/>
          <w:szCs w:val="24"/>
          <w:lang w:val="hy-AM"/>
        </w:rPr>
        <w:t>անփոփոխ</w:t>
      </w:r>
      <w:r w:rsidRPr="0058528C">
        <w:rPr>
          <w:rFonts w:ascii="GHEA Mariam" w:hAnsi="GHEA Mariam"/>
          <w:color w:val="000000"/>
          <w:sz w:val="24"/>
          <w:szCs w:val="24"/>
          <w:lang w:val="hy-AM"/>
        </w:rPr>
        <w:t>` հիմք ընդունելով սույն որոշմամբ արտահայտված իրավական դիրքորոշումները</w:t>
      </w:r>
      <w:r w:rsidRPr="00CA748A">
        <w:rPr>
          <w:rFonts w:ascii="GHEA Mariam" w:hAnsi="GHEA Mariam"/>
          <w:color w:val="000000" w:themeColor="text1"/>
          <w:sz w:val="24"/>
          <w:szCs w:val="24"/>
          <w:lang w:val="hy-AM"/>
        </w:rPr>
        <w:t>։</w:t>
      </w:r>
      <w:r w:rsidRPr="00CA748A">
        <w:rPr>
          <w:rFonts w:ascii="GHEA Mariam" w:hAnsi="GHEA Mariam"/>
          <w:color w:val="000000"/>
          <w:sz w:val="24"/>
          <w:szCs w:val="24"/>
          <w:shd w:val="clear" w:color="auto" w:fill="FFFFFF"/>
          <w:lang w:val="hy-AM"/>
        </w:rPr>
        <w:t xml:space="preserve"> </w:t>
      </w:r>
    </w:p>
    <w:p w14:paraId="0B120109" w14:textId="6E42D088" w:rsidR="00A95631" w:rsidRPr="003B4048" w:rsidRDefault="004F456F" w:rsidP="00196D7F">
      <w:pPr>
        <w:tabs>
          <w:tab w:val="left" w:pos="0"/>
        </w:tabs>
        <w:spacing w:line="360" w:lineRule="auto"/>
        <w:ind w:right="-589" w:firstLine="567"/>
        <w:jc w:val="both"/>
        <w:rPr>
          <w:rFonts w:ascii="GHEA Mariam" w:hAnsi="GHEA Mariam"/>
          <w:color w:val="000000" w:themeColor="text1"/>
          <w:sz w:val="24"/>
          <w:szCs w:val="24"/>
          <w:shd w:val="clear" w:color="auto" w:fill="FFFFFF"/>
          <w:lang w:val="hy-AM"/>
        </w:rPr>
      </w:pPr>
      <w:r w:rsidRPr="005B6EDD">
        <w:rPr>
          <w:rFonts w:ascii="GHEA Mariam" w:hAnsi="GHEA Mariam"/>
          <w:color w:val="000000" w:themeColor="text1"/>
          <w:sz w:val="24"/>
          <w:szCs w:val="24"/>
          <w:shd w:val="clear" w:color="auto" w:fill="FFFFFF"/>
          <w:lang w:val="hy-AM"/>
        </w:rPr>
        <w:t xml:space="preserve">Ելնելով վերոգրյալից և ղեկավարվելով Հայաստանի Հանրապետության Սահմանադրության 162-րդ, 163-րդ, 171-րդ հոդվածներով, Հայաստանի </w:t>
      </w:r>
      <w:r w:rsidRPr="005B6EDD">
        <w:rPr>
          <w:rFonts w:ascii="GHEA Mariam" w:hAnsi="GHEA Mariam"/>
          <w:color w:val="000000" w:themeColor="text1"/>
          <w:sz w:val="24"/>
          <w:szCs w:val="24"/>
          <w:shd w:val="clear" w:color="auto" w:fill="FFFFFF"/>
          <w:lang w:val="hy-AM"/>
        </w:rPr>
        <w:lastRenderedPageBreak/>
        <w:t xml:space="preserve">Հանրապետության քրեական դատավարության օրենսգրքի </w:t>
      </w:r>
      <w:r w:rsidR="00A856E5" w:rsidRPr="005B6EDD">
        <w:rPr>
          <w:rFonts w:ascii="GHEA Mariam" w:hAnsi="GHEA Mariam"/>
          <w:color w:val="000000" w:themeColor="text1"/>
          <w:sz w:val="24"/>
          <w:szCs w:val="24"/>
          <w:shd w:val="clear" w:color="auto" w:fill="FFFFFF"/>
          <w:lang w:val="hy-AM"/>
        </w:rPr>
        <w:t xml:space="preserve">15-րդ, </w:t>
      </w:r>
      <w:r w:rsidRPr="005B6EDD">
        <w:rPr>
          <w:rFonts w:ascii="GHEA Mariam" w:hAnsi="GHEA Mariam"/>
          <w:color w:val="000000" w:themeColor="text1"/>
          <w:sz w:val="24"/>
          <w:szCs w:val="24"/>
          <w:shd w:val="clear" w:color="auto" w:fill="FFFFFF"/>
          <w:lang w:val="hy-AM"/>
        </w:rPr>
        <w:t>31-րդ, 34-րդ,</w:t>
      </w:r>
      <w:r w:rsidR="004E6D4D" w:rsidRPr="005B6EDD">
        <w:rPr>
          <w:rFonts w:ascii="GHEA Mariam" w:hAnsi="GHEA Mariam"/>
          <w:color w:val="000000" w:themeColor="text1"/>
          <w:sz w:val="24"/>
          <w:szCs w:val="24"/>
          <w:shd w:val="clear" w:color="auto" w:fill="FFFFFF"/>
          <w:lang w:val="hy-AM"/>
        </w:rPr>
        <w:t xml:space="preserve"> </w:t>
      </w:r>
      <w:r w:rsidR="003C102F" w:rsidRPr="00D83401">
        <w:rPr>
          <w:rFonts w:ascii="GHEA Mariam" w:eastAsia="GHEA Mariam" w:hAnsi="GHEA Mariam" w:cs="GHEA Mariam"/>
          <w:color w:val="000000"/>
          <w:sz w:val="24"/>
          <w:szCs w:val="24"/>
          <w:lang w:val="hy-AM"/>
        </w:rPr>
        <w:t>264-րդ, 281-րդ, 352-րդ, 359-րդ</w:t>
      </w:r>
      <w:r w:rsidR="003C102F">
        <w:rPr>
          <w:rFonts w:ascii="GHEA Mariam" w:eastAsia="GHEA Mariam" w:hAnsi="GHEA Mariam" w:cs="GHEA Mariam"/>
          <w:color w:val="000000"/>
          <w:sz w:val="24"/>
          <w:szCs w:val="24"/>
          <w:lang w:val="hy-AM"/>
        </w:rPr>
        <w:t>,</w:t>
      </w:r>
      <w:r w:rsidR="003C102F" w:rsidRPr="005B6EDD">
        <w:rPr>
          <w:rFonts w:ascii="GHEA Mariam" w:hAnsi="GHEA Mariam"/>
          <w:color w:val="000000" w:themeColor="text1"/>
          <w:sz w:val="24"/>
          <w:szCs w:val="24"/>
          <w:shd w:val="clear" w:color="auto" w:fill="FFFFFF"/>
          <w:lang w:val="hy-AM"/>
        </w:rPr>
        <w:t xml:space="preserve"> </w:t>
      </w:r>
      <w:r w:rsidR="004E6D4D" w:rsidRPr="005B6EDD">
        <w:rPr>
          <w:rFonts w:ascii="GHEA Mariam" w:hAnsi="GHEA Mariam"/>
          <w:color w:val="000000" w:themeColor="text1"/>
          <w:sz w:val="24"/>
          <w:szCs w:val="24"/>
          <w:shd w:val="clear" w:color="auto" w:fill="FFFFFF"/>
          <w:lang w:val="hy-AM"/>
        </w:rPr>
        <w:t>361-363-րդ,</w:t>
      </w:r>
      <w:r w:rsidRPr="005B6EDD">
        <w:rPr>
          <w:rFonts w:ascii="GHEA Mariam" w:hAnsi="GHEA Mariam"/>
          <w:color w:val="000000" w:themeColor="text1"/>
          <w:sz w:val="24"/>
          <w:szCs w:val="24"/>
          <w:shd w:val="clear" w:color="auto" w:fill="FFFFFF"/>
          <w:lang w:val="hy-AM"/>
        </w:rPr>
        <w:t xml:space="preserve"> 400-րդ հոդվածներով` Վճռաբեկ դատարանը</w:t>
      </w:r>
    </w:p>
    <w:p w14:paraId="3B961999" w14:textId="3AC219E1" w:rsidR="005B6EDD" w:rsidRPr="004B22E6" w:rsidRDefault="004F456F" w:rsidP="008117C8">
      <w:pPr>
        <w:tabs>
          <w:tab w:val="left" w:pos="0"/>
        </w:tabs>
        <w:spacing w:line="360" w:lineRule="auto"/>
        <w:ind w:right="-589" w:firstLine="567"/>
        <w:jc w:val="center"/>
        <w:rPr>
          <w:rFonts w:ascii="GHEA Mariam" w:hAnsi="GHEA Mariam"/>
          <w:color w:val="000000" w:themeColor="text1"/>
          <w:sz w:val="24"/>
          <w:szCs w:val="24"/>
          <w:lang w:val="hy-AM"/>
        </w:rPr>
      </w:pPr>
      <w:r w:rsidRPr="0066524D">
        <w:rPr>
          <w:rFonts w:ascii="GHEA Mariam" w:hAnsi="GHEA Mariam"/>
          <w:b/>
          <w:bCs/>
          <w:color w:val="000000" w:themeColor="text1"/>
          <w:sz w:val="24"/>
          <w:szCs w:val="24"/>
          <w:shd w:val="clear" w:color="auto" w:fill="FFFFFF"/>
          <w:lang w:val="hy-AM"/>
        </w:rPr>
        <w:t>Ո Ր Ո Շ Ե Ց</w:t>
      </w:r>
    </w:p>
    <w:p w14:paraId="0FBFD3A3" w14:textId="77777777" w:rsidR="0072773A" w:rsidRPr="009F53C2" w:rsidRDefault="00BA0553" w:rsidP="008117C8">
      <w:pPr>
        <w:tabs>
          <w:tab w:val="left" w:pos="567"/>
        </w:tabs>
        <w:autoSpaceDE w:val="0"/>
        <w:autoSpaceDN w:val="0"/>
        <w:adjustRightInd w:val="0"/>
        <w:spacing w:after="0" w:line="360" w:lineRule="auto"/>
        <w:ind w:right="-589" w:firstLine="567"/>
        <w:jc w:val="both"/>
        <w:rPr>
          <w:rFonts w:ascii="GHEA Mariam" w:hAnsi="GHEA Mariam" w:cs="Sylfaen"/>
          <w:b/>
          <w:noProof/>
          <w:sz w:val="24"/>
          <w:szCs w:val="24"/>
          <w:lang w:val="hy-AM"/>
        </w:rPr>
      </w:pPr>
      <w:r>
        <w:rPr>
          <w:rFonts w:ascii="GHEA Mariam" w:hAnsi="GHEA Mariam"/>
          <w:color w:val="000000" w:themeColor="text1"/>
          <w:sz w:val="24"/>
          <w:szCs w:val="24"/>
          <w:lang w:val="hy-AM"/>
        </w:rPr>
        <w:t>1</w:t>
      </w:r>
      <w:r>
        <w:rPr>
          <w:rFonts w:ascii="Cambria Math" w:hAnsi="Cambria Math"/>
          <w:color w:val="000000" w:themeColor="text1"/>
          <w:sz w:val="24"/>
          <w:szCs w:val="24"/>
          <w:lang w:val="hy-AM"/>
        </w:rPr>
        <w:t xml:space="preserve">․ </w:t>
      </w:r>
      <w:r w:rsidR="00EF6D27" w:rsidRPr="00BA0553">
        <w:rPr>
          <w:rFonts w:ascii="GHEA Mariam" w:hAnsi="GHEA Mariam"/>
          <w:color w:val="000000" w:themeColor="text1"/>
          <w:sz w:val="24"/>
          <w:szCs w:val="24"/>
          <w:lang w:val="hy-AM"/>
        </w:rPr>
        <w:t xml:space="preserve">Թիվ </w:t>
      </w:r>
      <w:r w:rsidR="009F3188" w:rsidRPr="00BA0553">
        <w:rPr>
          <w:rFonts w:ascii="GHEA Mariam" w:hAnsi="GHEA Mariam"/>
          <w:color w:val="000000" w:themeColor="text1"/>
          <w:sz w:val="24"/>
          <w:szCs w:val="24"/>
          <w:lang w:val="hy-AM"/>
        </w:rPr>
        <w:t>ՀԿԴ/0</w:t>
      </w:r>
      <w:r w:rsidR="00312ED3" w:rsidRPr="00BA0553">
        <w:rPr>
          <w:rFonts w:ascii="GHEA Mariam" w:hAnsi="GHEA Mariam"/>
          <w:color w:val="000000" w:themeColor="text1"/>
          <w:sz w:val="24"/>
          <w:szCs w:val="24"/>
          <w:lang w:val="hy-AM"/>
        </w:rPr>
        <w:t>0</w:t>
      </w:r>
      <w:r w:rsidRPr="00BA0553">
        <w:rPr>
          <w:rFonts w:ascii="GHEA Mariam" w:hAnsi="GHEA Mariam"/>
          <w:color w:val="000000" w:themeColor="text1"/>
          <w:sz w:val="24"/>
          <w:szCs w:val="24"/>
          <w:lang w:val="hy-AM"/>
        </w:rPr>
        <w:t>92</w:t>
      </w:r>
      <w:r w:rsidR="009F3188" w:rsidRPr="00BA0553">
        <w:rPr>
          <w:rFonts w:ascii="GHEA Mariam" w:hAnsi="GHEA Mariam"/>
          <w:color w:val="000000" w:themeColor="text1"/>
          <w:sz w:val="24"/>
          <w:szCs w:val="24"/>
          <w:lang w:val="hy-AM"/>
        </w:rPr>
        <w:t>/0</w:t>
      </w:r>
      <w:r w:rsidRPr="00BA0553">
        <w:rPr>
          <w:rFonts w:ascii="GHEA Mariam" w:hAnsi="GHEA Mariam"/>
          <w:color w:val="000000" w:themeColor="text1"/>
          <w:sz w:val="24"/>
          <w:szCs w:val="24"/>
          <w:lang w:val="hy-AM"/>
        </w:rPr>
        <w:t>1</w:t>
      </w:r>
      <w:r w:rsidR="009F3188" w:rsidRPr="00BA0553">
        <w:rPr>
          <w:rFonts w:ascii="GHEA Mariam" w:hAnsi="GHEA Mariam"/>
          <w:color w:val="000000" w:themeColor="text1"/>
          <w:sz w:val="24"/>
          <w:szCs w:val="24"/>
          <w:lang w:val="hy-AM"/>
        </w:rPr>
        <w:t>/2</w:t>
      </w:r>
      <w:r w:rsidR="00312ED3" w:rsidRPr="00BA0553">
        <w:rPr>
          <w:rFonts w:ascii="GHEA Mariam" w:hAnsi="GHEA Mariam"/>
          <w:color w:val="000000" w:themeColor="text1"/>
          <w:sz w:val="24"/>
          <w:szCs w:val="24"/>
          <w:lang w:val="hy-AM"/>
        </w:rPr>
        <w:t>5</w:t>
      </w:r>
      <w:r w:rsidR="00EF6D27" w:rsidRPr="00BA0553">
        <w:rPr>
          <w:rFonts w:ascii="GHEA Mariam" w:hAnsi="GHEA Mariam"/>
          <w:color w:val="000000" w:themeColor="text1"/>
          <w:sz w:val="24"/>
          <w:szCs w:val="24"/>
          <w:lang w:val="hy-AM"/>
        </w:rPr>
        <w:t xml:space="preserve"> </w:t>
      </w:r>
      <w:r w:rsidRPr="00BA0553">
        <w:rPr>
          <w:rFonts w:ascii="GHEA Mariam" w:hAnsi="GHEA Mariam"/>
          <w:color w:val="000000" w:themeColor="text1"/>
          <w:sz w:val="24"/>
          <w:szCs w:val="24"/>
          <w:lang w:val="hy-AM"/>
        </w:rPr>
        <w:t>քրեական գործով</w:t>
      </w:r>
      <w:r w:rsidR="00EF6D27" w:rsidRPr="00BA0553">
        <w:rPr>
          <w:rFonts w:ascii="GHEA Mariam" w:hAnsi="GHEA Mariam"/>
          <w:color w:val="000000" w:themeColor="text1"/>
          <w:sz w:val="24"/>
          <w:szCs w:val="24"/>
          <w:lang w:val="hy-AM"/>
        </w:rPr>
        <w:t xml:space="preserve"> </w:t>
      </w:r>
      <w:r w:rsidR="00312ED3" w:rsidRPr="00BA0553">
        <w:rPr>
          <w:rFonts w:ascii="GHEA Mariam" w:hAnsi="GHEA Mariam"/>
          <w:color w:val="000000" w:themeColor="text1"/>
          <w:sz w:val="24"/>
          <w:szCs w:val="24"/>
          <w:lang w:val="hy-AM"/>
        </w:rPr>
        <w:t>մ</w:t>
      </w:r>
      <w:r w:rsidR="00312ED3" w:rsidRPr="00BA0553">
        <w:rPr>
          <w:rFonts w:ascii="GHEA Mariam" w:eastAsia="Times New Roman" w:hAnsi="GHEA Mariam"/>
          <w:sz w:val="24"/>
          <w:szCs w:val="24"/>
          <w:lang w:val="hy-AM"/>
        </w:rPr>
        <w:t xml:space="preserve">եղադրյալ </w:t>
      </w:r>
      <w:r w:rsidRPr="00BA0553">
        <w:rPr>
          <w:rFonts w:ascii="GHEA Mariam" w:hAnsi="GHEA Mariam"/>
          <w:color w:val="000000" w:themeColor="text1"/>
          <w:sz w:val="24"/>
          <w:szCs w:val="24"/>
          <w:lang w:val="hy-AM"/>
        </w:rPr>
        <w:t xml:space="preserve">Արամ Դրաստամատի Գյուլզադյանի վերաբերյալ </w:t>
      </w:r>
      <w:r w:rsidRPr="00453BC9">
        <w:rPr>
          <w:rFonts w:ascii="GHEA Mariam" w:hAnsi="GHEA Mariam"/>
          <w:color w:val="000000" w:themeColor="text1"/>
          <w:sz w:val="24"/>
          <w:szCs w:val="24"/>
          <w:lang w:val="hy-AM"/>
        </w:rPr>
        <w:t>ՀՀ հակակոռուպցիոն դատարանի</w:t>
      </w:r>
      <w:r>
        <w:rPr>
          <w:rFonts w:ascii="GHEA Mariam" w:hAnsi="GHEA Mariam"/>
          <w:color w:val="000000" w:themeColor="text1"/>
          <w:sz w:val="24"/>
          <w:szCs w:val="24"/>
          <w:lang w:val="hy-AM"/>
        </w:rPr>
        <w:t xml:space="preserve"> </w:t>
      </w:r>
      <w:r w:rsidRPr="00453BC9">
        <w:rPr>
          <w:rFonts w:ascii="GHEA Mariam" w:eastAsia="GHEA Mariam" w:hAnsi="GHEA Mariam" w:cs="GHEA Mariam"/>
          <w:sz w:val="24"/>
          <w:szCs w:val="24"/>
          <w:lang w:val="hy-AM"/>
        </w:rPr>
        <w:t>2025 թվականի մայիսի 21-ի</w:t>
      </w:r>
      <w:r>
        <w:rPr>
          <w:rFonts w:ascii="GHEA Mariam" w:eastAsia="GHEA Mariam" w:hAnsi="GHEA Mariam" w:cs="GHEA Mariam"/>
          <w:sz w:val="24"/>
          <w:szCs w:val="24"/>
          <w:lang w:val="hy-AM"/>
        </w:rPr>
        <w:t xml:space="preserve"> որոշումը և </w:t>
      </w:r>
      <w:r w:rsidRPr="00F56808">
        <w:rPr>
          <w:rFonts w:ascii="GHEA Mariam" w:hAnsi="GHEA Mariam"/>
          <w:sz w:val="24"/>
          <w:szCs w:val="24"/>
          <w:lang w:val="hy-AM"/>
        </w:rPr>
        <w:t>այն</w:t>
      </w:r>
      <w:r w:rsidRPr="00772630">
        <w:rPr>
          <w:rFonts w:ascii="GHEA Mariam" w:hAnsi="GHEA Mariam"/>
          <w:sz w:val="24"/>
          <w:szCs w:val="24"/>
          <w:lang w:val="hy-AM"/>
        </w:rPr>
        <w:t xml:space="preserve"> անփոփոխ թողնելու մասին</w:t>
      </w:r>
      <w:r w:rsidRPr="00BA0553">
        <w:rPr>
          <w:rFonts w:ascii="GHEA Mariam" w:hAnsi="GHEA Mariam" w:cs="Sylfaen"/>
          <w:color w:val="000000" w:themeColor="text1"/>
          <w:sz w:val="24"/>
          <w:szCs w:val="24"/>
          <w:lang w:val="hy-AM"/>
        </w:rPr>
        <w:t xml:space="preserve"> </w:t>
      </w:r>
      <w:r w:rsidRPr="0066524D">
        <w:rPr>
          <w:rFonts w:ascii="GHEA Mariam" w:hAnsi="GHEA Mariam" w:cs="Sylfaen"/>
          <w:color w:val="000000" w:themeColor="text1"/>
          <w:sz w:val="24"/>
          <w:szCs w:val="24"/>
          <w:lang w:val="hy-AM"/>
        </w:rPr>
        <w:t>ՀՀ</w:t>
      </w:r>
      <w:r w:rsidRPr="0066524D">
        <w:rPr>
          <w:rFonts w:ascii="GHEA Mariam" w:hAnsi="GHEA Mariam"/>
          <w:color w:val="000000" w:themeColor="text1"/>
          <w:sz w:val="24"/>
          <w:szCs w:val="24"/>
          <w:lang w:val="hy-AM"/>
        </w:rPr>
        <w:t xml:space="preserve"> </w:t>
      </w:r>
      <w:r w:rsidRPr="0066524D">
        <w:rPr>
          <w:rFonts w:ascii="GHEA Mariam" w:hAnsi="GHEA Mariam" w:cs="Sylfaen"/>
          <w:color w:val="000000" w:themeColor="text1"/>
          <w:sz w:val="24"/>
          <w:szCs w:val="24"/>
          <w:lang w:val="hy-AM"/>
        </w:rPr>
        <w:t>վերաքննիչ</w:t>
      </w:r>
      <w:r w:rsidRPr="0066524D">
        <w:rPr>
          <w:rFonts w:ascii="GHEA Mariam" w:hAnsi="GHEA Mariam"/>
          <w:color w:val="000000" w:themeColor="text1"/>
          <w:sz w:val="24"/>
          <w:szCs w:val="24"/>
          <w:lang w:val="hy-AM"/>
        </w:rPr>
        <w:t xml:space="preserve"> հակակոռուպցիոն </w:t>
      </w:r>
      <w:r w:rsidRPr="0066524D">
        <w:rPr>
          <w:rFonts w:ascii="GHEA Mariam" w:hAnsi="GHEA Mariam" w:cs="Sylfaen"/>
          <w:color w:val="000000" w:themeColor="text1"/>
          <w:sz w:val="24"/>
          <w:szCs w:val="24"/>
          <w:lang w:val="hy-AM"/>
        </w:rPr>
        <w:t>դատարանի</w:t>
      </w:r>
      <w:r w:rsidRPr="0066524D">
        <w:rPr>
          <w:rFonts w:ascii="GHEA Mariam" w:hAnsi="GHEA Mariam"/>
          <w:color w:val="000000" w:themeColor="text1"/>
          <w:sz w:val="24"/>
          <w:szCs w:val="24"/>
          <w:lang w:val="hy-AM"/>
        </w:rPr>
        <w:t xml:space="preserve"> </w:t>
      </w:r>
      <w:r w:rsidRPr="0066524D">
        <w:rPr>
          <w:rFonts w:ascii="GHEA Mariam" w:hAnsi="GHEA Mariam"/>
          <w:color w:val="000000" w:themeColor="text1"/>
          <w:sz w:val="24"/>
          <w:szCs w:val="24"/>
          <w:shd w:val="clear" w:color="auto" w:fill="FFFFFF"/>
          <w:lang w:val="af-ZA"/>
        </w:rPr>
        <w:t>202</w:t>
      </w:r>
      <w:r w:rsidRPr="0066524D">
        <w:rPr>
          <w:rFonts w:ascii="GHEA Mariam" w:hAnsi="GHEA Mariam"/>
          <w:color w:val="000000" w:themeColor="text1"/>
          <w:sz w:val="24"/>
          <w:szCs w:val="24"/>
          <w:shd w:val="clear" w:color="auto" w:fill="FFFFFF"/>
          <w:lang w:val="hy-AM"/>
        </w:rPr>
        <w:t>5</w:t>
      </w:r>
      <w:r w:rsidRPr="0066524D">
        <w:rPr>
          <w:rFonts w:ascii="GHEA Mariam" w:hAnsi="GHEA Mariam"/>
          <w:color w:val="000000" w:themeColor="text1"/>
          <w:sz w:val="24"/>
          <w:szCs w:val="24"/>
          <w:shd w:val="clear" w:color="auto" w:fill="FFFFFF"/>
          <w:lang w:val="af-ZA"/>
        </w:rPr>
        <w:t xml:space="preserve"> </w:t>
      </w:r>
      <w:r w:rsidRPr="0066524D">
        <w:rPr>
          <w:rFonts w:ascii="GHEA Mariam" w:hAnsi="GHEA Mariam"/>
          <w:color w:val="000000" w:themeColor="text1"/>
          <w:sz w:val="24"/>
          <w:szCs w:val="24"/>
          <w:shd w:val="clear" w:color="auto" w:fill="FFFFFF"/>
          <w:lang w:val="hy-AM"/>
        </w:rPr>
        <w:t>թվականի</w:t>
      </w:r>
      <w:r w:rsidRPr="0066524D">
        <w:rPr>
          <w:rFonts w:ascii="GHEA Mariam" w:hAnsi="GHEA Mariam"/>
          <w:color w:val="000000" w:themeColor="text1"/>
          <w:sz w:val="24"/>
          <w:szCs w:val="24"/>
          <w:shd w:val="clear" w:color="auto" w:fill="FFFFFF"/>
          <w:lang w:val="af-ZA"/>
        </w:rPr>
        <w:t xml:space="preserve"> </w:t>
      </w:r>
      <w:r>
        <w:rPr>
          <w:rFonts w:ascii="GHEA Mariam" w:hAnsi="GHEA Mariam"/>
          <w:color w:val="000000" w:themeColor="text1"/>
          <w:sz w:val="24"/>
          <w:szCs w:val="24"/>
          <w:shd w:val="clear" w:color="auto" w:fill="FFFFFF"/>
          <w:lang w:val="hy-AM"/>
        </w:rPr>
        <w:t>հուլիսի</w:t>
      </w:r>
      <w:r w:rsidRPr="0066524D">
        <w:rPr>
          <w:rFonts w:ascii="GHEA Mariam" w:hAnsi="GHEA Mariam"/>
          <w:color w:val="000000" w:themeColor="text1"/>
          <w:sz w:val="24"/>
          <w:szCs w:val="24"/>
          <w:shd w:val="clear" w:color="auto" w:fill="FFFFFF"/>
          <w:lang w:val="hy-AM"/>
        </w:rPr>
        <w:t xml:space="preserve"> 1</w:t>
      </w:r>
      <w:r>
        <w:rPr>
          <w:rFonts w:ascii="GHEA Mariam" w:hAnsi="GHEA Mariam"/>
          <w:color w:val="000000" w:themeColor="text1"/>
          <w:sz w:val="24"/>
          <w:szCs w:val="24"/>
          <w:shd w:val="clear" w:color="auto" w:fill="FFFFFF"/>
          <w:lang w:val="hy-AM"/>
        </w:rPr>
        <w:t>8</w:t>
      </w:r>
      <w:r w:rsidRPr="0066524D">
        <w:rPr>
          <w:rFonts w:ascii="GHEA Mariam" w:hAnsi="GHEA Mariam"/>
          <w:color w:val="000000" w:themeColor="text1"/>
          <w:sz w:val="24"/>
          <w:szCs w:val="24"/>
          <w:shd w:val="clear" w:color="auto" w:fill="FFFFFF"/>
          <w:lang w:val="af-ZA"/>
        </w:rPr>
        <w:t>-</w:t>
      </w:r>
      <w:r w:rsidRPr="0066524D">
        <w:rPr>
          <w:rFonts w:ascii="GHEA Mariam" w:hAnsi="GHEA Mariam"/>
          <w:color w:val="000000" w:themeColor="text1"/>
          <w:sz w:val="24"/>
          <w:szCs w:val="24"/>
          <w:shd w:val="clear" w:color="auto" w:fill="FFFFFF"/>
          <w:lang w:val="hy-AM"/>
        </w:rPr>
        <w:t>ի</w:t>
      </w:r>
      <w:r>
        <w:rPr>
          <w:rFonts w:ascii="GHEA Mariam" w:hAnsi="GHEA Mariam"/>
          <w:color w:val="000000" w:themeColor="text1"/>
          <w:sz w:val="24"/>
          <w:szCs w:val="24"/>
          <w:shd w:val="clear" w:color="auto" w:fill="FFFFFF"/>
          <w:lang w:val="hy-AM"/>
        </w:rPr>
        <w:t xml:space="preserve"> </w:t>
      </w:r>
      <w:r w:rsidRPr="00772630">
        <w:rPr>
          <w:rFonts w:ascii="GHEA Mariam" w:hAnsi="GHEA Mariam"/>
          <w:sz w:val="24"/>
          <w:szCs w:val="24"/>
          <w:lang w:val="hy-AM"/>
        </w:rPr>
        <w:t xml:space="preserve">որոշումը </w:t>
      </w:r>
      <w:r w:rsidR="0072773A" w:rsidRPr="009F53C2">
        <w:rPr>
          <w:rFonts w:ascii="GHEA Mariam" w:hAnsi="GHEA Mariam"/>
          <w:iCs/>
          <w:color w:val="000000" w:themeColor="text1"/>
          <w:sz w:val="24"/>
          <w:szCs w:val="24"/>
          <w:shd w:val="clear" w:color="auto" w:fill="FFFFFF"/>
          <w:lang w:val="hy-AM"/>
        </w:rPr>
        <w:t>թողնել անփոփոխ՝ հիմք ընդունելով Վճռաբեկ դատարանի որոշմամբ արտահայտված իրավական դիրքորոշումները:</w:t>
      </w:r>
    </w:p>
    <w:p w14:paraId="37A8B993" w14:textId="57404527" w:rsidR="006162E3" w:rsidRDefault="0072773A" w:rsidP="008117C8">
      <w:pPr>
        <w:spacing w:after="0" w:line="360" w:lineRule="auto"/>
        <w:ind w:right="-589" w:firstLine="567"/>
        <w:jc w:val="both"/>
        <w:rPr>
          <w:rFonts w:ascii="GHEA Mariam" w:hAnsi="GHEA Mariam"/>
          <w:color w:val="000000" w:themeColor="text1"/>
          <w:sz w:val="24"/>
          <w:szCs w:val="24"/>
          <w:shd w:val="clear" w:color="auto" w:fill="FFFFFF"/>
          <w:lang w:val="hy-AM"/>
        </w:rPr>
      </w:pPr>
      <w:r>
        <w:rPr>
          <w:rFonts w:ascii="GHEA Mariam" w:hAnsi="GHEA Mariam"/>
          <w:color w:val="000000" w:themeColor="text1"/>
          <w:sz w:val="24"/>
          <w:szCs w:val="24"/>
          <w:shd w:val="clear" w:color="auto" w:fill="FFFFFF"/>
          <w:lang w:val="hy-AM"/>
        </w:rPr>
        <w:t>2</w:t>
      </w:r>
      <w:r w:rsidR="005B6EDD" w:rsidRPr="00BA0553">
        <w:rPr>
          <w:rFonts w:ascii="GHEA Mariam" w:hAnsi="GHEA Mariam"/>
          <w:color w:val="000000" w:themeColor="text1"/>
          <w:sz w:val="24"/>
          <w:szCs w:val="24"/>
          <w:shd w:val="clear" w:color="auto" w:fill="FFFFFF"/>
          <w:lang w:val="hy-AM"/>
        </w:rPr>
        <w:t xml:space="preserve">. </w:t>
      </w:r>
      <w:r w:rsidR="004F456F" w:rsidRPr="00BA0553">
        <w:rPr>
          <w:rFonts w:ascii="GHEA Mariam" w:hAnsi="GHEA Mariam"/>
          <w:color w:val="000000" w:themeColor="text1"/>
          <w:sz w:val="24"/>
          <w:szCs w:val="24"/>
          <w:shd w:val="clear" w:color="auto" w:fill="FFFFFF"/>
          <w:lang w:val="hy-AM"/>
        </w:rPr>
        <w:t xml:space="preserve">Որոշումն օրինական ուժի մեջ է մտնում կայացնելու օրը։ </w:t>
      </w:r>
    </w:p>
    <w:p w14:paraId="6385F3DD" w14:textId="77777777" w:rsidR="00061604" w:rsidRPr="0066524D" w:rsidRDefault="00061604" w:rsidP="008117C8">
      <w:pPr>
        <w:spacing w:after="0" w:line="360" w:lineRule="auto"/>
        <w:ind w:right="-589" w:firstLine="567"/>
        <w:jc w:val="both"/>
        <w:rPr>
          <w:rFonts w:ascii="GHEA Mariam" w:hAnsi="GHEA Mariam"/>
          <w:color w:val="000000" w:themeColor="text1"/>
          <w:sz w:val="24"/>
          <w:szCs w:val="24"/>
          <w:shd w:val="clear" w:color="auto" w:fill="FFFFFF"/>
          <w:lang w:val="hy-AM"/>
        </w:rPr>
      </w:pPr>
    </w:p>
    <w:p w14:paraId="533D7B04" w14:textId="20141603" w:rsidR="007D0BA4" w:rsidRPr="0066524D" w:rsidRDefault="006162E3" w:rsidP="00196D7F">
      <w:pPr>
        <w:spacing w:line="480" w:lineRule="auto"/>
        <w:ind w:right="-589"/>
        <w:rPr>
          <w:rFonts w:ascii="GHEA Mariam" w:hAnsi="GHEA Mariam"/>
          <w:color w:val="000000" w:themeColor="text1"/>
          <w:sz w:val="24"/>
          <w:szCs w:val="24"/>
          <w:lang w:val="hy-AM"/>
        </w:rPr>
      </w:pPr>
      <w:r w:rsidRPr="0066524D">
        <w:rPr>
          <w:rFonts w:ascii="GHEA Mariam" w:hAnsi="GHEA Mariam"/>
          <w:color w:val="000000" w:themeColor="text1"/>
          <w:sz w:val="24"/>
          <w:szCs w:val="24"/>
          <w:lang w:val="hy-AM"/>
        </w:rPr>
        <w:t xml:space="preserve"> </w:t>
      </w:r>
      <w:r w:rsidR="00B56C34">
        <w:rPr>
          <w:rFonts w:ascii="GHEA Mariam" w:hAnsi="GHEA Mariam"/>
          <w:color w:val="000000" w:themeColor="text1"/>
          <w:sz w:val="24"/>
          <w:szCs w:val="24"/>
          <w:lang w:val="hy-AM"/>
        </w:rPr>
        <w:t xml:space="preserve">          </w:t>
      </w:r>
      <w:r w:rsidR="00AF7012" w:rsidRPr="0066524D">
        <w:rPr>
          <w:rFonts w:ascii="GHEA Mariam" w:hAnsi="GHEA Mariam"/>
          <w:color w:val="000000" w:themeColor="text1"/>
          <w:sz w:val="24"/>
          <w:szCs w:val="24"/>
          <w:lang w:val="hy-AM"/>
        </w:rPr>
        <w:t xml:space="preserve">Նախագահող`         </w:t>
      </w:r>
      <w:r w:rsidR="00AF7012" w:rsidRPr="0066524D">
        <w:rPr>
          <w:rFonts w:ascii="GHEA Mariam" w:hAnsi="GHEA Mariam"/>
          <w:color w:val="000000" w:themeColor="text1"/>
          <w:sz w:val="24"/>
          <w:szCs w:val="24"/>
          <w:lang w:val="hy-AM"/>
        </w:rPr>
        <w:tab/>
        <w:t xml:space="preserve">     </w:t>
      </w:r>
      <w:r w:rsidR="00A37B6B" w:rsidRPr="00CA307B">
        <w:rPr>
          <w:rFonts w:ascii="GHEA Mariam" w:hAnsi="GHEA Mariam"/>
          <w:color w:val="000000" w:themeColor="text1"/>
          <w:sz w:val="24"/>
          <w:szCs w:val="24"/>
          <w:u w:val="single"/>
          <w:lang w:val="hy-AM"/>
        </w:rPr>
        <w:t xml:space="preserve">     </w:t>
      </w:r>
      <w:r w:rsidR="00AF7012" w:rsidRPr="00CA307B">
        <w:rPr>
          <w:rFonts w:ascii="GHEA Mariam" w:hAnsi="GHEA Mariam"/>
          <w:color w:val="000000" w:themeColor="text1"/>
          <w:sz w:val="24"/>
          <w:szCs w:val="24"/>
          <w:u w:val="single"/>
          <w:lang w:val="hy-AM"/>
        </w:rPr>
        <w:t xml:space="preserve">    </w:t>
      </w:r>
      <w:r w:rsidR="00AF7012" w:rsidRPr="0066524D">
        <w:rPr>
          <w:rFonts w:ascii="GHEA Mariam" w:hAnsi="GHEA Mariam"/>
          <w:color w:val="000000" w:themeColor="text1"/>
          <w:sz w:val="24"/>
          <w:szCs w:val="24"/>
          <w:u w:val="single"/>
          <w:lang w:val="hy-AM"/>
        </w:rPr>
        <w:t xml:space="preserve">               </w:t>
      </w:r>
      <w:r w:rsidR="00CA307B">
        <w:rPr>
          <w:rFonts w:ascii="GHEA Mariam" w:hAnsi="GHEA Mariam"/>
          <w:color w:val="000000" w:themeColor="text1"/>
          <w:sz w:val="24"/>
          <w:szCs w:val="24"/>
          <w:u w:val="single"/>
          <w:lang w:val="hy-AM"/>
        </w:rPr>
        <w:t xml:space="preserve"> </w:t>
      </w:r>
      <w:r w:rsidR="00AF7012" w:rsidRPr="0066524D">
        <w:rPr>
          <w:rFonts w:ascii="GHEA Mariam" w:hAnsi="GHEA Mariam"/>
          <w:color w:val="000000" w:themeColor="text1"/>
          <w:sz w:val="24"/>
          <w:szCs w:val="24"/>
          <w:u w:val="single"/>
          <w:lang w:val="hy-AM"/>
        </w:rPr>
        <w:t xml:space="preserve">                          </w:t>
      </w:r>
      <w:r w:rsidR="008117C8">
        <w:rPr>
          <w:rFonts w:ascii="GHEA Mariam" w:hAnsi="GHEA Mariam"/>
          <w:color w:val="000000" w:themeColor="text1"/>
          <w:sz w:val="24"/>
          <w:szCs w:val="24"/>
          <w:u w:val="single"/>
          <w:lang w:val="hy-AM"/>
        </w:rPr>
        <w:t xml:space="preserve">  </w:t>
      </w:r>
      <w:r w:rsidR="00AF7012" w:rsidRPr="0066524D">
        <w:rPr>
          <w:rFonts w:ascii="GHEA Mariam" w:hAnsi="GHEA Mariam"/>
          <w:color w:val="000000" w:themeColor="text1"/>
          <w:sz w:val="24"/>
          <w:szCs w:val="24"/>
          <w:u w:val="single"/>
          <w:lang w:val="hy-AM"/>
        </w:rPr>
        <w:t>Ա.ԿՐԿՅԱՇԱՐՅԱ</w:t>
      </w:r>
      <w:r w:rsidR="007D0BA4" w:rsidRPr="0066524D">
        <w:rPr>
          <w:rFonts w:ascii="GHEA Mariam" w:hAnsi="GHEA Mariam"/>
          <w:color w:val="000000" w:themeColor="text1"/>
          <w:sz w:val="24"/>
          <w:szCs w:val="24"/>
          <w:u w:val="single"/>
          <w:lang w:val="hy-AM"/>
        </w:rPr>
        <w:t>Ն</w:t>
      </w:r>
    </w:p>
    <w:p w14:paraId="37A1AB21" w14:textId="67524F70" w:rsidR="00EB0786" w:rsidRPr="0066524D" w:rsidRDefault="009F3188" w:rsidP="00196D7F">
      <w:pPr>
        <w:spacing w:line="480" w:lineRule="auto"/>
        <w:ind w:right="-589"/>
        <w:rPr>
          <w:rFonts w:ascii="GHEA Mariam" w:hAnsi="GHEA Mariam"/>
          <w:color w:val="000000" w:themeColor="text1"/>
          <w:sz w:val="24"/>
          <w:szCs w:val="24"/>
          <w:u w:val="single"/>
          <w:lang w:val="hy-AM"/>
        </w:rPr>
      </w:pPr>
      <w:r w:rsidRPr="0066524D">
        <w:rPr>
          <w:rFonts w:ascii="GHEA Mariam" w:hAnsi="GHEA Mariam"/>
          <w:color w:val="000000" w:themeColor="text1"/>
          <w:sz w:val="24"/>
          <w:szCs w:val="24"/>
          <w:lang w:val="hy-AM"/>
        </w:rPr>
        <w:t xml:space="preserve"> </w:t>
      </w:r>
      <w:r w:rsidR="00B56C34">
        <w:rPr>
          <w:rFonts w:ascii="GHEA Mariam" w:hAnsi="GHEA Mariam"/>
          <w:color w:val="000000" w:themeColor="text1"/>
          <w:sz w:val="24"/>
          <w:szCs w:val="24"/>
          <w:lang w:val="hy-AM"/>
        </w:rPr>
        <w:t xml:space="preserve">          </w:t>
      </w:r>
      <w:r w:rsidR="00AF7012" w:rsidRPr="0066524D">
        <w:rPr>
          <w:rFonts w:ascii="GHEA Mariam" w:hAnsi="GHEA Mariam"/>
          <w:color w:val="000000" w:themeColor="text1"/>
          <w:sz w:val="24"/>
          <w:szCs w:val="24"/>
          <w:lang w:val="hy-AM"/>
        </w:rPr>
        <w:t xml:space="preserve">Դատավորներ`     </w:t>
      </w:r>
      <w:r w:rsidRPr="0066524D">
        <w:rPr>
          <w:rFonts w:ascii="GHEA Mariam" w:hAnsi="GHEA Mariam"/>
          <w:color w:val="000000" w:themeColor="text1"/>
          <w:sz w:val="24"/>
          <w:szCs w:val="24"/>
          <w:lang w:val="hy-AM"/>
        </w:rPr>
        <w:t xml:space="preserve">  </w:t>
      </w:r>
      <w:r w:rsidR="00AF7012" w:rsidRPr="0066524D">
        <w:rPr>
          <w:rFonts w:ascii="GHEA Mariam" w:hAnsi="GHEA Mariam"/>
          <w:color w:val="000000" w:themeColor="text1"/>
          <w:sz w:val="24"/>
          <w:szCs w:val="24"/>
          <w:lang w:val="hy-AM"/>
        </w:rPr>
        <w:t xml:space="preserve">   </w:t>
      </w:r>
      <w:r w:rsidR="00B56C34">
        <w:rPr>
          <w:rFonts w:ascii="GHEA Mariam" w:hAnsi="GHEA Mariam"/>
          <w:color w:val="000000" w:themeColor="text1"/>
          <w:sz w:val="24"/>
          <w:szCs w:val="24"/>
          <w:lang w:val="hy-AM"/>
        </w:rPr>
        <w:t xml:space="preserve"> </w:t>
      </w:r>
      <w:r w:rsidR="00AF7012" w:rsidRPr="0066524D">
        <w:rPr>
          <w:rFonts w:ascii="GHEA Mariam" w:hAnsi="GHEA Mariam"/>
          <w:color w:val="000000" w:themeColor="text1"/>
          <w:sz w:val="24"/>
          <w:szCs w:val="24"/>
          <w:lang w:val="hy-AM"/>
        </w:rPr>
        <w:t xml:space="preserve">         </w:t>
      </w:r>
      <w:r w:rsidR="00EB0786" w:rsidRPr="0066524D">
        <w:rPr>
          <w:rFonts w:ascii="GHEA Mariam" w:hAnsi="GHEA Mariam"/>
          <w:color w:val="000000" w:themeColor="text1"/>
          <w:sz w:val="24"/>
          <w:szCs w:val="24"/>
          <w:lang w:val="hy-AM"/>
        </w:rPr>
        <w:t xml:space="preserve">  </w:t>
      </w:r>
      <w:r w:rsidR="00EB0786" w:rsidRPr="008117C8">
        <w:rPr>
          <w:rFonts w:ascii="GHEA Mariam" w:hAnsi="GHEA Mariam"/>
          <w:color w:val="000000" w:themeColor="text1"/>
          <w:sz w:val="24"/>
          <w:szCs w:val="24"/>
          <w:u w:val="single"/>
          <w:lang w:val="hy-AM"/>
        </w:rPr>
        <w:t xml:space="preserve">  </w:t>
      </w:r>
      <w:r w:rsidR="00EB0786" w:rsidRPr="0066524D">
        <w:rPr>
          <w:rFonts w:ascii="GHEA Mariam" w:hAnsi="GHEA Mariam"/>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 xml:space="preserve"> </w:t>
      </w:r>
      <w:r w:rsidR="004B22E6">
        <w:rPr>
          <w:rFonts w:ascii="GHEA Mariam" w:hAnsi="GHEA Mariam"/>
          <w:color w:val="000000" w:themeColor="text1"/>
          <w:sz w:val="24"/>
          <w:szCs w:val="24"/>
          <w:u w:val="single"/>
          <w:lang w:val="hy-AM"/>
        </w:rPr>
        <w:t xml:space="preserve">    </w:t>
      </w:r>
      <w:r w:rsidR="008117C8">
        <w:rPr>
          <w:rFonts w:ascii="GHEA Mariam" w:hAnsi="GHEA Mariam"/>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Ռ</w:t>
      </w:r>
      <w:r w:rsidR="00EB0786" w:rsidRPr="0066524D">
        <w:rPr>
          <w:rFonts w:ascii="Cambria Math" w:hAnsi="Cambria Math" w:cs="Cambria Math"/>
          <w:color w:val="000000" w:themeColor="text1"/>
          <w:sz w:val="24"/>
          <w:szCs w:val="24"/>
          <w:u w:val="single"/>
          <w:lang w:val="hy-AM"/>
        </w:rPr>
        <w:t>․</w:t>
      </w:r>
      <w:r w:rsidR="00EB0786" w:rsidRPr="0066524D">
        <w:rPr>
          <w:rFonts w:ascii="GHEA Mariam" w:hAnsi="GHEA Mariam"/>
          <w:color w:val="000000" w:themeColor="text1"/>
          <w:sz w:val="24"/>
          <w:szCs w:val="24"/>
          <w:u w:val="single"/>
          <w:lang w:val="hy-AM"/>
        </w:rPr>
        <w:t>Մ</w:t>
      </w:r>
      <w:r w:rsidRPr="0066524D">
        <w:rPr>
          <w:rFonts w:ascii="GHEA Mariam" w:hAnsi="GHEA Mariam"/>
          <w:color w:val="000000" w:themeColor="text1"/>
          <w:sz w:val="24"/>
          <w:szCs w:val="24"/>
          <w:u w:val="single"/>
          <w:lang w:val="hy-AM"/>
        </w:rPr>
        <w:t>ԽԻԹԱՐ</w:t>
      </w:r>
      <w:r w:rsidR="00EB0786" w:rsidRPr="0066524D">
        <w:rPr>
          <w:rFonts w:ascii="GHEA Mariam" w:hAnsi="GHEA Mariam"/>
          <w:color w:val="000000" w:themeColor="text1"/>
          <w:sz w:val="24"/>
          <w:szCs w:val="24"/>
          <w:u w:val="single"/>
          <w:lang w:val="hy-AM"/>
        </w:rPr>
        <w:t>ՅԱՆ</w:t>
      </w:r>
    </w:p>
    <w:p w14:paraId="67584E4F" w14:textId="79348AE8" w:rsidR="009F3188" w:rsidRPr="0066524D" w:rsidRDefault="009F3188" w:rsidP="00196D7F">
      <w:pPr>
        <w:spacing w:line="480" w:lineRule="auto"/>
        <w:ind w:right="-589"/>
        <w:jc w:val="center"/>
        <w:rPr>
          <w:rFonts w:ascii="GHEA Mariam" w:hAnsi="GHEA Mariam"/>
          <w:color w:val="000000" w:themeColor="text1"/>
          <w:sz w:val="24"/>
          <w:szCs w:val="24"/>
          <w:u w:val="single"/>
          <w:lang w:val="hy-AM"/>
        </w:rPr>
      </w:pPr>
      <w:r w:rsidRPr="0066524D">
        <w:rPr>
          <w:rFonts w:ascii="GHEA Mariam" w:hAnsi="GHEA Mariam"/>
          <w:color w:val="000000" w:themeColor="text1"/>
          <w:sz w:val="24"/>
          <w:szCs w:val="24"/>
          <w:lang w:val="hy-AM"/>
        </w:rPr>
        <w:t xml:space="preserve">                                                         </w:t>
      </w:r>
      <w:r w:rsidRPr="008117C8">
        <w:rPr>
          <w:rFonts w:ascii="GHEA Mariam" w:hAnsi="GHEA Mariam"/>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 xml:space="preserve">                                                         </w:t>
      </w:r>
      <w:r w:rsidR="004B22E6">
        <w:rPr>
          <w:rFonts w:ascii="GHEA Mariam" w:hAnsi="GHEA Mariam"/>
          <w:color w:val="000000" w:themeColor="text1"/>
          <w:sz w:val="24"/>
          <w:szCs w:val="24"/>
          <w:u w:val="single"/>
          <w:lang w:val="hy-AM"/>
        </w:rPr>
        <w:t xml:space="preserve">    </w:t>
      </w:r>
      <w:r w:rsidR="008117C8">
        <w:rPr>
          <w:rFonts w:ascii="GHEA Mariam" w:hAnsi="GHEA Mariam"/>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Ս</w:t>
      </w:r>
      <w:r w:rsidRPr="0066524D">
        <w:rPr>
          <w:rFonts w:ascii="Cambria Math" w:hAnsi="Cambria Math" w:cs="Cambria Math"/>
          <w:color w:val="000000" w:themeColor="text1"/>
          <w:sz w:val="24"/>
          <w:szCs w:val="24"/>
          <w:u w:val="single"/>
          <w:lang w:val="hy-AM"/>
        </w:rPr>
        <w:t>․</w:t>
      </w:r>
      <w:r w:rsidRPr="0066524D">
        <w:rPr>
          <w:rFonts w:ascii="GHEA Mariam" w:hAnsi="GHEA Mariam"/>
          <w:color w:val="000000" w:themeColor="text1"/>
          <w:sz w:val="24"/>
          <w:szCs w:val="24"/>
          <w:u w:val="single"/>
          <w:lang w:val="hy-AM"/>
        </w:rPr>
        <w:t>ՉԻՉՈՅԱՆ</w:t>
      </w:r>
    </w:p>
    <w:p w14:paraId="508763E6" w14:textId="04B5203D" w:rsidR="00724647" w:rsidRDefault="007D0BA4" w:rsidP="00196D7F">
      <w:pPr>
        <w:spacing w:line="480" w:lineRule="auto"/>
        <w:ind w:right="-589"/>
        <w:jc w:val="right"/>
        <w:rPr>
          <w:rFonts w:ascii="GHEA Mariam" w:hAnsi="GHEA Mariam"/>
          <w:color w:val="000000" w:themeColor="text1"/>
          <w:sz w:val="24"/>
          <w:szCs w:val="24"/>
          <w:u w:val="single"/>
          <w:lang w:val="hy-AM"/>
        </w:rPr>
      </w:pPr>
      <w:r w:rsidRPr="0066524D">
        <w:rPr>
          <w:rFonts w:ascii="GHEA Mariam" w:hAnsi="GHEA Mariam"/>
          <w:color w:val="000000" w:themeColor="text1"/>
          <w:sz w:val="24"/>
          <w:szCs w:val="24"/>
          <w:lang w:val="hy-AM"/>
        </w:rPr>
        <w:t xml:space="preserve">                                              </w:t>
      </w:r>
      <w:r w:rsidRPr="008117C8">
        <w:rPr>
          <w:rFonts w:ascii="GHEA Mariam" w:hAnsi="GHEA Mariam"/>
          <w:color w:val="000000" w:themeColor="text1"/>
          <w:sz w:val="24"/>
          <w:szCs w:val="24"/>
          <w:u w:val="single"/>
          <w:lang w:val="hy-AM"/>
        </w:rPr>
        <w:t xml:space="preserve">  </w:t>
      </w:r>
      <w:r w:rsidRPr="004B22E6">
        <w:rPr>
          <w:rFonts w:ascii="GHEA Mariam" w:hAnsi="GHEA Mariam"/>
          <w:color w:val="000000" w:themeColor="text1"/>
          <w:sz w:val="24"/>
          <w:szCs w:val="24"/>
          <w:u w:val="single"/>
          <w:lang w:val="hy-AM"/>
        </w:rPr>
        <w:t xml:space="preserve">   </w:t>
      </w:r>
      <w:r w:rsidRPr="004B22E6">
        <w:rPr>
          <w:rFonts w:ascii="GHEA Mariam" w:hAnsi="GHEA Mariam"/>
          <w:i/>
          <w:iCs/>
          <w:color w:val="000000" w:themeColor="text1"/>
          <w:sz w:val="24"/>
          <w:szCs w:val="24"/>
          <w:u w:val="single"/>
          <w:lang w:val="hy-AM"/>
        </w:rPr>
        <w:t xml:space="preserve"> </w:t>
      </w:r>
      <w:r w:rsidRPr="004B22E6">
        <w:rPr>
          <w:rFonts w:ascii="GHEA Mariam" w:hAnsi="GHEA Mariam"/>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 xml:space="preserve">                                                    </w:t>
      </w:r>
      <w:r w:rsidR="000C7776" w:rsidRPr="0066524D">
        <w:rPr>
          <w:rFonts w:ascii="GHEA Mariam" w:hAnsi="GHEA Mariam"/>
          <w:color w:val="000000" w:themeColor="text1"/>
          <w:sz w:val="24"/>
          <w:szCs w:val="24"/>
          <w:u w:val="single"/>
          <w:lang w:val="hy-AM"/>
        </w:rPr>
        <w:t xml:space="preserve">  </w:t>
      </w:r>
      <w:r w:rsidR="00AF7012" w:rsidRPr="0066524D">
        <w:rPr>
          <w:rFonts w:ascii="GHEA Mariam" w:hAnsi="GHEA Mariam"/>
          <w:color w:val="000000" w:themeColor="text1"/>
          <w:sz w:val="24"/>
          <w:szCs w:val="24"/>
          <w:u w:val="single"/>
          <w:lang w:val="hy-AM"/>
        </w:rPr>
        <w:t>Դ</w:t>
      </w:r>
      <w:r w:rsidR="00AF7012" w:rsidRPr="0066524D">
        <w:rPr>
          <w:rFonts w:ascii="Cambria Math" w:hAnsi="Cambria Math" w:cs="Cambria Math"/>
          <w:color w:val="000000" w:themeColor="text1"/>
          <w:sz w:val="24"/>
          <w:szCs w:val="24"/>
          <w:u w:val="single"/>
          <w:lang w:val="hy-AM"/>
        </w:rPr>
        <w:t>․</w:t>
      </w:r>
      <w:r w:rsidR="00AF7012" w:rsidRPr="0066524D">
        <w:rPr>
          <w:rFonts w:ascii="GHEA Mariam" w:hAnsi="GHEA Mariam" w:cs="GHEA Mariam"/>
          <w:color w:val="000000" w:themeColor="text1"/>
          <w:sz w:val="24"/>
          <w:szCs w:val="24"/>
          <w:u w:val="single"/>
          <w:lang w:val="hy-AM"/>
        </w:rPr>
        <w:t>ՎԵՔԻԼՅԱՆ</w:t>
      </w:r>
    </w:p>
    <w:sectPr w:rsidR="00724647" w:rsidSect="002810EC">
      <w:headerReference w:type="default" r:id="rId9"/>
      <w:pgSz w:w="11906" w:h="16838"/>
      <w:pgMar w:top="993" w:right="1416" w:bottom="1276" w:left="1440"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59BAC" w14:textId="77777777" w:rsidR="00DB5F04" w:rsidRDefault="00DB5F04" w:rsidP="001E797A">
      <w:pPr>
        <w:spacing w:after="0" w:line="240" w:lineRule="auto"/>
      </w:pPr>
      <w:r>
        <w:separator/>
      </w:r>
    </w:p>
  </w:endnote>
  <w:endnote w:type="continuationSeparator" w:id="0">
    <w:p w14:paraId="3BA8649A" w14:textId="77777777" w:rsidR="00DB5F04" w:rsidRDefault="00DB5F04" w:rsidP="001E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riam">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56D26" w14:textId="77777777" w:rsidR="00DB5F04" w:rsidRDefault="00DB5F04" w:rsidP="001E797A">
      <w:pPr>
        <w:spacing w:after="0" w:line="240" w:lineRule="auto"/>
      </w:pPr>
      <w:r>
        <w:separator/>
      </w:r>
    </w:p>
  </w:footnote>
  <w:footnote w:type="continuationSeparator" w:id="0">
    <w:p w14:paraId="3FB14AAA" w14:textId="77777777" w:rsidR="00DB5F04" w:rsidRDefault="00DB5F04" w:rsidP="001E797A">
      <w:pPr>
        <w:spacing w:after="0" w:line="240" w:lineRule="auto"/>
      </w:pPr>
      <w:r>
        <w:continuationSeparator/>
      </w:r>
    </w:p>
  </w:footnote>
  <w:footnote w:id="1">
    <w:p w14:paraId="2D38FB48" w14:textId="6D371BDE" w:rsidR="00E16344" w:rsidRPr="00C84115" w:rsidRDefault="00E16344" w:rsidP="00A905BF">
      <w:pPr>
        <w:pStyle w:val="FootnoteText"/>
        <w:rPr>
          <w:rFonts w:ascii="GHEA Mariam" w:hAnsi="GHEA Mariam" w:cs="Cambria Math"/>
          <w:lang w:val="hy-AM"/>
        </w:rPr>
      </w:pPr>
      <w:r w:rsidRPr="00C84115">
        <w:rPr>
          <w:rStyle w:val="FootnoteReference"/>
          <w:rFonts w:ascii="GHEA Mariam" w:hAnsi="GHEA Mariam"/>
        </w:rPr>
        <w:footnoteRef/>
      </w:r>
      <w:r w:rsidRPr="00B92524">
        <w:rPr>
          <w:rFonts w:ascii="GHEA Mariam" w:hAnsi="GHEA Mariam"/>
          <w:lang w:val="hy-AM"/>
        </w:rPr>
        <w:t xml:space="preserve"> </w:t>
      </w:r>
      <w:r w:rsidRPr="0079697B">
        <w:rPr>
          <w:rFonts w:ascii="GHEA Mariam" w:hAnsi="GHEA Mariam"/>
          <w:lang w:val="hy-AM"/>
        </w:rPr>
        <w:t>Տե՛ս վարույթի նյութեր</w:t>
      </w:r>
      <w:r w:rsidRPr="00C84115">
        <w:rPr>
          <w:rFonts w:ascii="GHEA Mariam" w:hAnsi="GHEA Mariam"/>
          <w:lang w:val="hy-AM"/>
        </w:rPr>
        <w:t>,</w:t>
      </w:r>
      <w:r>
        <w:rPr>
          <w:rFonts w:ascii="GHEA Mariam" w:hAnsi="GHEA Mariam"/>
          <w:lang w:val="hy-AM"/>
        </w:rPr>
        <w:t xml:space="preserve"> հատոր 1,</w:t>
      </w:r>
      <w:r w:rsidRPr="00C84115">
        <w:rPr>
          <w:rFonts w:ascii="GHEA Mariam" w:hAnsi="GHEA Mariam"/>
          <w:lang w:val="hy-AM"/>
        </w:rPr>
        <w:t xml:space="preserve"> թերթեր </w:t>
      </w:r>
      <w:r>
        <w:rPr>
          <w:rFonts w:ascii="GHEA Mariam" w:hAnsi="GHEA Mariam"/>
          <w:lang w:val="hy-AM"/>
        </w:rPr>
        <w:t>6</w:t>
      </w:r>
      <w:r>
        <w:rPr>
          <w:rFonts w:ascii="GHEA Mariam" w:hAnsi="GHEA Mariam" w:cs="Cambria Math"/>
          <w:lang w:val="hy-AM"/>
        </w:rPr>
        <w:t>8</w:t>
      </w:r>
      <w:r w:rsidRPr="00C84115">
        <w:rPr>
          <w:rFonts w:ascii="GHEA Mariam" w:hAnsi="GHEA Mariam" w:cs="Cambria Math"/>
          <w:lang w:val="hy-AM"/>
        </w:rPr>
        <w:t>-</w:t>
      </w:r>
      <w:r>
        <w:rPr>
          <w:rFonts w:ascii="GHEA Mariam" w:hAnsi="GHEA Mariam" w:cs="Cambria Math"/>
          <w:lang w:val="hy-AM"/>
        </w:rPr>
        <w:t>70</w:t>
      </w:r>
      <w:r w:rsidRPr="00C84115">
        <w:rPr>
          <w:rFonts w:ascii="GHEA Mariam" w:hAnsi="GHEA Mariam"/>
          <w:lang w:val="es-CL"/>
        </w:rPr>
        <w:t>:</w:t>
      </w:r>
    </w:p>
    <w:p w14:paraId="7E0CD0D2" w14:textId="77777777" w:rsidR="00E16344" w:rsidRPr="00C84115" w:rsidRDefault="00E16344" w:rsidP="00A905BF">
      <w:pPr>
        <w:pStyle w:val="FootnoteText"/>
        <w:rPr>
          <w:rFonts w:ascii="GHEA Mariam" w:hAnsi="GHEA Mariam"/>
          <w:highlight w:val="yellow"/>
          <w:lang w:val="hy-AM"/>
        </w:rPr>
      </w:pPr>
    </w:p>
    <w:p w14:paraId="4CB4018F" w14:textId="77777777" w:rsidR="00E16344" w:rsidRPr="00C84115" w:rsidRDefault="00E16344" w:rsidP="00A905BF">
      <w:pPr>
        <w:pStyle w:val="FootnoteText"/>
        <w:rPr>
          <w:rFonts w:ascii="GHEA Mariam" w:hAnsi="GHEA Mariam"/>
          <w:highlight w:val="yellow"/>
          <w:lang w:val="hy-AM"/>
        </w:rPr>
      </w:pPr>
    </w:p>
    <w:p w14:paraId="30ACB786" w14:textId="77777777" w:rsidR="00E16344" w:rsidRPr="00B92524" w:rsidRDefault="00E16344" w:rsidP="00A905BF">
      <w:pPr>
        <w:pStyle w:val="FootnoteText"/>
        <w:rPr>
          <w:rFonts w:ascii="GHEA Mariam" w:hAnsi="GHEA Mariam"/>
          <w:lang w:val="hy-AM"/>
        </w:rPr>
      </w:pPr>
    </w:p>
  </w:footnote>
  <w:footnote w:id="2">
    <w:p w14:paraId="6D094AB9" w14:textId="6D90DBC6" w:rsidR="00E16344" w:rsidRPr="0066524D" w:rsidRDefault="00E16344" w:rsidP="00A905BF">
      <w:pPr>
        <w:pStyle w:val="FootnoteText"/>
        <w:rPr>
          <w:rFonts w:ascii="GHEA Mariam" w:hAnsi="GHEA Mariam"/>
          <w:lang w:val="hy-AM"/>
        </w:rPr>
      </w:pPr>
      <w:r w:rsidRPr="00C84115">
        <w:rPr>
          <w:rStyle w:val="FootnoteReference"/>
          <w:rFonts w:ascii="GHEA Mariam" w:hAnsi="GHEA Mariam"/>
        </w:rPr>
        <w:footnoteRef/>
      </w:r>
      <w:r w:rsidRPr="0066524D">
        <w:rPr>
          <w:rFonts w:ascii="GHEA Mariam" w:hAnsi="GHEA Mariam"/>
          <w:lang w:val="hy-AM"/>
        </w:rPr>
        <w:t xml:space="preserve"> </w:t>
      </w:r>
      <w:r w:rsidRPr="0079697B">
        <w:rPr>
          <w:rFonts w:ascii="GHEA Mariam" w:hAnsi="GHEA Mariam"/>
          <w:lang w:val="hy-AM"/>
        </w:rPr>
        <w:t>Տե՛ս վարույթի նյութեր</w:t>
      </w:r>
      <w:r w:rsidRPr="00C84115">
        <w:rPr>
          <w:rFonts w:ascii="GHEA Mariam" w:hAnsi="GHEA Mariam"/>
          <w:lang w:val="hy-AM"/>
        </w:rPr>
        <w:t>,</w:t>
      </w:r>
      <w:r>
        <w:rPr>
          <w:rFonts w:ascii="GHEA Mariam" w:hAnsi="GHEA Mariam"/>
          <w:lang w:val="hy-AM"/>
        </w:rPr>
        <w:t xml:space="preserve"> հատոր 1,</w:t>
      </w:r>
      <w:r w:rsidRPr="00C84115">
        <w:rPr>
          <w:rFonts w:ascii="GHEA Mariam" w:hAnsi="GHEA Mariam"/>
          <w:lang w:val="hy-AM"/>
        </w:rPr>
        <w:t xml:space="preserve"> թերթեր </w:t>
      </w:r>
      <w:r>
        <w:rPr>
          <w:rFonts w:ascii="GHEA Mariam" w:hAnsi="GHEA Mariam" w:cs="Cambria Math"/>
          <w:lang w:val="hy-AM"/>
        </w:rPr>
        <w:t>182</w:t>
      </w:r>
      <w:r w:rsidRPr="00C84115">
        <w:rPr>
          <w:rFonts w:ascii="GHEA Mariam" w:hAnsi="GHEA Mariam" w:cs="Cambria Math"/>
          <w:lang w:val="hy-AM"/>
        </w:rPr>
        <w:t>-</w:t>
      </w:r>
      <w:r>
        <w:rPr>
          <w:rFonts w:ascii="GHEA Mariam" w:hAnsi="GHEA Mariam" w:cs="Cambria Math"/>
          <w:lang w:val="hy-AM"/>
        </w:rPr>
        <w:t>208</w:t>
      </w:r>
      <w:r w:rsidRPr="00C84115">
        <w:rPr>
          <w:rFonts w:ascii="GHEA Mariam" w:hAnsi="GHEA Mariam"/>
          <w:lang w:val="es-CL"/>
        </w:rPr>
        <w:t>:</w:t>
      </w:r>
    </w:p>
  </w:footnote>
  <w:footnote w:id="3">
    <w:p w14:paraId="18847A25" w14:textId="1AD967D6" w:rsidR="00E16344" w:rsidRPr="00315E4B" w:rsidRDefault="00E16344" w:rsidP="00A905BF">
      <w:pPr>
        <w:pStyle w:val="FootnoteText"/>
        <w:rPr>
          <w:rFonts w:ascii="GHEA Mariam" w:hAnsi="GHEA Mariam"/>
          <w:lang w:val="hy-AM"/>
        </w:rPr>
      </w:pPr>
      <w:r w:rsidRPr="00C84115">
        <w:rPr>
          <w:rStyle w:val="FootnoteReference"/>
          <w:rFonts w:ascii="GHEA Mariam" w:hAnsi="GHEA Mariam"/>
        </w:rPr>
        <w:footnoteRef/>
      </w:r>
      <w:r w:rsidRPr="00315E4B">
        <w:rPr>
          <w:rFonts w:ascii="GHEA Mariam" w:hAnsi="GHEA Mariam"/>
          <w:lang w:val="hy-AM"/>
        </w:rPr>
        <w:t xml:space="preserve"> </w:t>
      </w:r>
      <w:r w:rsidRPr="0079697B">
        <w:rPr>
          <w:rFonts w:ascii="GHEA Mariam" w:hAnsi="GHEA Mariam"/>
          <w:lang w:val="hy-AM"/>
        </w:rPr>
        <w:t>Տե՛ս վարույթի նյութեր</w:t>
      </w:r>
      <w:r w:rsidRPr="00C84115">
        <w:rPr>
          <w:rFonts w:ascii="GHEA Mariam" w:hAnsi="GHEA Mariam"/>
          <w:lang w:val="hy-AM"/>
        </w:rPr>
        <w:t xml:space="preserve">, </w:t>
      </w:r>
      <w:r>
        <w:rPr>
          <w:rFonts w:ascii="GHEA Mariam" w:hAnsi="GHEA Mariam"/>
          <w:lang w:val="hy-AM"/>
        </w:rPr>
        <w:t xml:space="preserve">հատոր 2, </w:t>
      </w:r>
      <w:r w:rsidRPr="00C84115">
        <w:rPr>
          <w:rFonts w:ascii="GHEA Mariam" w:hAnsi="GHEA Mariam"/>
          <w:lang w:val="hy-AM"/>
        </w:rPr>
        <w:t xml:space="preserve">թերթեր </w:t>
      </w:r>
      <w:r>
        <w:rPr>
          <w:rFonts w:ascii="GHEA Mariam" w:hAnsi="GHEA Mariam"/>
          <w:lang w:val="hy-AM"/>
        </w:rPr>
        <w:t>57</w:t>
      </w:r>
      <w:r w:rsidRPr="00C84115">
        <w:rPr>
          <w:rFonts w:ascii="GHEA Mariam" w:hAnsi="GHEA Mariam" w:cs="Cambria Math"/>
          <w:lang w:val="hy-AM"/>
        </w:rPr>
        <w:t>-</w:t>
      </w:r>
      <w:r>
        <w:rPr>
          <w:rFonts w:ascii="GHEA Mariam" w:hAnsi="GHEA Mariam" w:cs="Cambria Math"/>
          <w:lang w:val="hy-AM"/>
        </w:rPr>
        <w:t>83</w:t>
      </w:r>
      <w:r w:rsidRPr="00C84115">
        <w:rPr>
          <w:rFonts w:ascii="GHEA Mariam" w:hAnsi="GHEA Mariam"/>
          <w:lang w:val="es-CL"/>
        </w:rPr>
        <w:t>:</w:t>
      </w:r>
    </w:p>
  </w:footnote>
  <w:footnote w:id="4">
    <w:p w14:paraId="4EF15128" w14:textId="77777777" w:rsidR="00E16344" w:rsidRPr="00D73677" w:rsidRDefault="00E16344" w:rsidP="008117C8">
      <w:pPr>
        <w:pStyle w:val="FootnoteText"/>
        <w:ind w:right="-589" w:hanging="2"/>
        <w:jc w:val="both"/>
        <w:rPr>
          <w:rFonts w:ascii="GHEA Mariam" w:hAnsi="GHEA Mariam"/>
          <w:lang w:val="hy-AM"/>
        </w:rPr>
      </w:pPr>
      <w:r w:rsidRPr="00D73677">
        <w:rPr>
          <w:rStyle w:val="FootnoteReference"/>
          <w:rFonts w:ascii="GHEA Mariam" w:hAnsi="GHEA Mariam"/>
        </w:rPr>
        <w:footnoteRef/>
      </w:r>
      <w:r w:rsidRPr="00D73677">
        <w:rPr>
          <w:rFonts w:ascii="GHEA Mariam" w:hAnsi="GHEA Mariam"/>
          <w:lang w:val="hy-AM"/>
        </w:rPr>
        <w:t xml:space="preserve"> </w:t>
      </w:r>
      <w:r w:rsidRPr="00D73677">
        <w:rPr>
          <w:rFonts w:ascii="GHEA Mariam" w:hAnsi="GHEA Mariam" w:cs="Sylfaen"/>
          <w:lang w:val="hy-AM"/>
        </w:rPr>
        <w:t>Տե՛ս Վճռաբեկ</w:t>
      </w:r>
      <w:r w:rsidRPr="00D73677">
        <w:rPr>
          <w:rFonts w:ascii="GHEA Mariam" w:hAnsi="GHEA Mariam"/>
          <w:lang w:val="hy-AM"/>
        </w:rPr>
        <w:t xml:space="preserve"> </w:t>
      </w:r>
      <w:r w:rsidRPr="00D73677">
        <w:rPr>
          <w:rFonts w:ascii="GHEA Mariam" w:hAnsi="GHEA Mariam" w:cs="Sylfaen"/>
          <w:lang w:val="hy-AM"/>
        </w:rPr>
        <w:t>դատարանի</w:t>
      </w:r>
      <w:r w:rsidRPr="00D73677">
        <w:rPr>
          <w:rFonts w:ascii="GHEA Mariam" w:hAnsi="GHEA Mariam"/>
          <w:lang w:val="hy-AM"/>
        </w:rPr>
        <w:t xml:space="preserve">` </w:t>
      </w:r>
      <w:r w:rsidRPr="00D73677">
        <w:rPr>
          <w:rFonts w:ascii="GHEA Mariam" w:hAnsi="GHEA Mariam"/>
          <w:i/>
          <w:iCs/>
          <w:lang w:val="hy-AM"/>
        </w:rPr>
        <w:t>Արշակ Հակոբյանի</w:t>
      </w:r>
      <w:r w:rsidRPr="00D73677">
        <w:rPr>
          <w:rFonts w:ascii="GHEA Mariam" w:hAnsi="GHEA Mariam"/>
          <w:lang w:val="hy-AM"/>
        </w:rPr>
        <w:t xml:space="preserve"> գործով 2022 թվականի դեկտեմբերի 23-ի</w:t>
      </w:r>
      <w:r>
        <w:rPr>
          <w:rFonts w:ascii="GHEA Mariam" w:hAnsi="GHEA Mariam"/>
          <w:lang w:val="hy-AM"/>
        </w:rPr>
        <w:t xml:space="preserve"> </w:t>
      </w:r>
      <w:r w:rsidRPr="00D73677">
        <w:rPr>
          <w:rFonts w:ascii="GHEA Mariam" w:hAnsi="GHEA Mariam"/>
          <w:lang w:val="hy-AM"/>
        </w:rPr>
        <w:t>թիվ ԵԴ/1194/06/21 որոշման 13</w:t>
      </w:r>
      <w:r w:rsidRPr="00D73677">
        <w:rPr>
          <w:rFonts w:ascii="Cambria Math" w:hAnsi="Cambria Math" w:cs="Cambria Math"/>
          <w:lang w:val="hy-AM"/>
        </w:rPr>
        <w:t>․</w:t>
      </w:r>
      <w:r w:rsidRPr="00D73677">
        <w:rPr>
          <w:rFonts w:ascii="GHEA Mariam" w:hAnsi="GHEA Mariam"/>
          <w:lang w:val="hy-AM"/>
        </w:rPr>
        <w:t>1-րդ կետը։</w:t>
      </w:r>
    </w:p>
  </w:footnote>
  <w:footnote w:id="5">
    <w:p w14:paraId="2C9FADF5" w14:textId="77777777" w:rsidR="00E16344" w:rsidRPr="00DB5A77" w:rsidRDefault="00E16344" w:rsidP="008117C8">
      <w:pPr>
        <w:pStyle w:val="FootnoteText"/>
        <w:ind w:right="-589" w:hanging="2"/>
        <w:jc w:val="both"/>
        <w:rPr>
          <w:rFonts w:ascii="GHEA Mariam" w:hAnsi="GHEA Mariam"/>
          <w:lang w:val="hy-AM"/>
        </w:rPr>
      </w:pPr>
      <w:r w:rsidRPr="00D73677">
        <w:rPr>
          <w:rStyle w:val="FootnoteReference"/>
          <w:rFonts w:ascii="GHEA Mariam" w:hAnsi="GHEA Mariam"/>
        </w:rPr>
        <w:footnoteRef/>
      </w:r>
      <w:r w:rsidRPr="00D73677">
        <w:rPr>
          <w:rFonts w:ascii="GHEA Mariam" w:hAnsi="GHEA Mariam"/>
          <w:lang w:val="hy-AM"/>
        </w:rPr>
        <w:t xml:space="preserve"> </w:t>
      </w:r>
      <w:r w:rsidRPr="00D73677">
        <w:rPr>
          <w:rFonts w:ascii="GHEA Mariam" w:hAnsi="GHEA Mariam" w:cs="Sylfaen"/>
          <w:lang w:val="hy-AM"/>
        </w:rPr>
        <w:t>Տե՛ս</w:t>
      </w:r>
      <w:r w:rsidRPr="00D73677">
        <w:rPr>
          <w:rFonts w:ascii="GHEA Mariam" w:hAnsi="GHEA Mariam"/>
          <w:lang w:val="hy-AM"/>
        </w:rPr>
        <w:t xml:space="preserve">, </w:t>
      </w:r>
      <w:r w:rsidRPr="00D73677">
        <w:rPr>
          <w:rFonts w:ascii="GHEA Mariam" w:hAnsi="GHEA Mariam" w:cs="Sylfaen"/>
          <w:lang w:val="hy-AM"/>
        </w:rPr>
        <w:t>մասնավորապես</w:t>
      </w:r>
      <w:r w:rsidRPr="00D73677">
        <w:rPr>
          <w:rFonts w:ascii="GHEA Mariam" w:hAnsi="GHEA Mariam"/>
          <w:lang w:val="hy-AM"/>
        </w:rPr>
        <w:t xml:space="preserve">, </w:t>
      </w:r>
      <w:r w:rsidRPr="00D73677">
        <w:rPr>
          <w:rFonts w:ascii="GHEA Mariam" w:hAnsi="GHEA Mariam" w:cs="Sylfaen"/>
          <w:lang w:val="hy-AM"/>
        </w:rPr>
        <w:t>Վճռաբեկ</w:t>
      </w:r>
      <w:r w:rsidRPr="00D73677">
        <w:rPr>
          <w:rFonts w:ascii="GHEA Mariam" w:hAnsi="GHEA Mariam"/>
          <w:lang w:val="hy-AM"/>
        </w:rPr>
        <w:t xml:space="preserve"> </w:t>
      </w:r>
      <w:r w:rsidRPr="00D73677">
        <w:rPr>
          <w:rFonts w:ascii="GHEA Mariam" w:hAnsi="GHEA Mariam" w:cs="Sylfaen"/>
          <w:lang w:val="hy-AM"/>
        </w:rPr>
        <w:t>դատարանի</w:t>
      </w:r>
      <w:r w:rsidRPr="00D73677">
        <w:rPr>
          <w:rFonts w:ascii="GHEA Mariam" w:hAnsi="GHEA Mariam"/>
          <w:lang w:val="hy-AM"/>
        </w:rPr>
        <w:t xml:space="preserve">` </w:t>
      </w:r>
      <w:r w:rsidRPr="00D73677">
        <w:rPr>
          <w:rFonts w:ascii="GHEA Mariam" w:hAnsi="GHEA Mariam" w:cs="Sylfaen"/>
          <w:lang w:val="hy-AM"/>
        </w:rPr>
        <w:t>թիվ</w:t>
      </w:r>
      <w:r w:rsidRPr="00D73677">
        <w:rPr>
          <w:rFonts w:ascii="GHEA Mariam" w:hAnsi="GHEA Mariam"/>
          <w:lang w:val="hy-AM"/>
        </w:rPr>
        <w:t xml:space="preserve"> </w:t>
      </w:r>
      <w:r w:rsidRPr="00D73677">
        <w:rPr>
          <w:rFonts w:ascii="GHEA Mariam" w:hAnsi="GHEA Mariam" w:cs="Sylfaen"/>
          <w:lang w:val="hy-AM"/>
        </w:rPr>
        <w:t>ՎԲ</w:t>
      </w:r>
      <w:r w:rsidRPr="00D73677">
        <w:rPr>
          <w:rFonts w:ascii="GHEA Mariam" w:hAnsi="GHEA Mariam"/>
          <w:lang w:val="hy-AM"/>
        </w:rPr>
        <w:t xml:space="preserve">-132/07, </w:t>
      </w:r>
      <w:r w:rsidRPr="00D73677">
        <w:rPr>
          <w:rFonts w:ascii="GHEA Mariam" w:hAnsi="GHEA Mariam" w:cs="Sylfaen"/>
          <w:lang w:val="hy-AM"/>
        </w:rPr>
        <w:t>ԱՎԴ</w:t>
      </w:r>
      <w:r w:rsidRPr="00D73677">
        <w:rPr>
          <w:rFonts w:ascii="GHEA Mariam" w:hAnsi="GHEA Mariam"/>
          <w:lang w:val="hy-AM"/>
        </w:rPr>
        <w:t xml:space="preserve">/0022/06/08, </w:t>
      </w:r>
      <w:r w:rsidRPr="00D73677">
        <w:rPr>
          <w:rFonts w:ascii="GHEA Mariam" w:hAnsi="GHEA Mariam" w:cs="Sylfaen"/>
          <w:lang w:val="hy-AM"/>
        </w:rPr>
        <w:t>ԼԴ</w:t>
      </w:r>
      <w:r w:rsidRPr="00D73677">
        <w:rPr>
          <w:rFonts w:ascii="GHEA Mariam" w:hAnsi="GHEA Mariam"/>
          <w:lang w:val="hy-AM"/>
        </w:rPr>
        <w:t xml:space="preserve">/0197/06/08, </w:t>
      </w:r>
      <w:r w:rsidRPr="00D73677">
        <w:rPr>
          <w:rFonts w:ascii="GHEA Mariam" w:hAnsi="GHEA Mariam" w:cs="Sylfaen"/>
          <w:lang w:val="hy-AM"/>
        </w:rPr>
        <w:t>ԵԿԴ</w:t>
      </w:r>
      <w:r w:rsidRPr="00D73677">
        <w:rPr>
          <w:rFonts w:ascii="GHEA Mariam" w:hAnsi="GHEA Mariam"/>
          <w:lang w:val="hy-AM"/>
        </w:rPr>
        <w:t xml:space="preserve">/0580/06/09, </w:t>
      </w:r>
      <w:r w:rsidRPr="00D73677">
        <w:rPr>
          <w:rFonts w:ascii="GHEA Mariam" w:hAnsi="GHEA Mariam" w:cs="Sylfaen"/>
          <w:lang w:val="hy-AM"/>
        </w:rPr>
        <w:t>ԵԿԴ</w:t>
      </w:r>
      <w:r w:rsidRPr="00D73677">
        <w:rPr>
          <w:rFonts w:ascii="GHEA Mariam" w:hAnsi="GHEA Mariam"/>
          <w:lang w:val="hy-AM"/>
        </w:rPr>
        <w:t xml:space="preserve">/0678/06/10, </w:t>
      </w:r>
      <w:r w:rsidRPr="00D73677">
        <w:rPr>
          <w:rFonts w:ascii="GHEA Mariam" w:hAnsi="GHEA Mariam" w:cs="Sylfaen"/>
          <w:lang w:val="hy-AM"/>
        </w:rPr>
        <w:t>ՏԴ</w:t>
      </w:r>
      <w:r w:rsidRPr="00D73677">
        <w:rPr>
          <w:rFonts w:ascii="GHEA Mariam" w:hAnsi="GHEA Mariam"/>
          <w:lang w:val="hy-AM"/>
        </w:rPr>
        <w:t xml:space="preserve">/0052/06/14, </w:t>
      </w:r>
      <w:r w:rsidRPr="00D73677">
        <w:rPr>
          <w:rFonts w:ascii="GHEA Mariam" w:hAnsi="GHEA Mariam" w:cs="Sylfaen"/>
          <w:lang w:val="hy-AM"/>
        </w:rPr>
        <w:t>ԵԱՔԴ</w:t>
      </w:r>
      <w:r w:rsidRPr="00D73677">
        <w:rPr>
          <w:rFonts w:ascii="GHEA Mariam" w:hAnsi="GHEA Mariam"/>
          <w:lang w:val="hy-AM"/>
        </w:rPr>
        <w:t xml:space="preserve">/0386/06/15 </w:t>
      </w:r>
      <w:r w:rsidRPr="00D73677">
        <w:rPr>
          <w:rFonts w:ascii="GHEA Mariam" w:hAnsi="GHEA Mariam" w:cs="Sylfaen"/>
          <w:lang w:val="hy-AM"/>
        </w:rPr>
        <w:t>որոշումները</w:t>
      </w:r>
      <w:r w:rsidRPr="00D73677">
        <w:rPr>
          <w:rFonts w:ascii="GHEA Mariam" w:hAnsi="GHEA Mariam"/>
          <w:lang w:val="hy-AM"/>
        </w:rPr>
        <w:t>:</w:t>
      </w:r>
    </w:p>
  </w:footnote>
  <w:footnote w:id="6">
    <w:p w14:paraId="04E16893" w14:textId="77777777" w:rsidR="00E16344" w:rsidRPr="00CD4913" w:rsidRDefault="00E16344" w:rsidP="008117C8">
      <w:pPr>
        <w:pStyle w:val="FootnoteText"/>
        <w:ind w:right="-589" w:hanging="2"/>
        <w:jc w:val="both"/>
        <w:rPr>
          <w:rFonts w:ascii="Sylfaen" w:hAnsi="Sylfaen"/>
          <w:lang w:val="hy-AM"/>
        </w:rPr>
      </w:pPr>
      <w:r w:rsidRPr="00DB5A77">
        <w:rPr>
          <w:rStyle w:val="FootnoteReference"/>
          <w:rFonts w:ascii="GHEA Mariam" w:hAnsi="GHEA Mariam"/>
        </w:rPr>
        <w:footnoteRef/>
      </w:r>
      <w:r w:rsidRPr="00DB5A77">
        <w:rPr>
          <w:rFonts w:ascii="GHEA Mariam" w:hAnsi="GHEA Mariam"/>
          <w:lang w:val="hy-AM"/>
        </w:rPr>
        <w:t xml:space="preserve"> </w:t>
      </w:r>
      <w:r w:rsidRPr="00DB5A77">
        <w:rPr>
          <w:rFonts w:ascii="GHEA Mariam" w:hAnsi="GHEA Mariam"/>
          <w:lang w:val="es-ES_tradnl"/>
        </w:rPr>
        <w:t>Տե՛ս</w:t>
      </w:r>
      <w:r w:rsidRPr="00DB5A77">
        <w:rPr>
          <w:rFonts w:ascii="GHEA Mariam" w:hAnsi="GHEA Mariam"/>
          <w:lang w:val="hy-AM"/>
        </w:rPr>
        <w:t xml:space="preserve"> Վճռաբեկ դատարանի՝ </w:t>
      </w:r>
      <w:r w:rsidRPr="00DB5A77">
        <w:rPr>
          <w:rFonts w:ascii="GHEA Mariam" w:hAnsi="GHEA Mariam"/>
          <w:i/>
          <w:lang w:val="hy-AM"/>
        </w:rPr>
        <w:t>Տիգրան Պետրոսյանի</w:t>
      </w:r>
      <w:r w:rsidRPr="00DB5A77">
        <w:rPr>
          <w:rFonts w:ascii="GHEA Mariam" w:hAnsi="GHEA Mariam"/>
          <w:lang w:val="hy-AM"/>
        </w:rPr>
        <w:t xml:space="preserve"> գործով 2017 թվականի նոյեմբերի 15-ի թիվ </w:t>
      </w:r>
      <w:r w:rsidRPr="00DB5A77">
        <w:rPr>
          <w:rFonts w:ascii="GHEA Mariam" w:hAnsi="GHEA Mariam"/>
          <w:shd w:val="clear" w:color="auto" w:fill="FFFFFF"/>
          <w:lang w:val="hy-AM"/>
        </w:rPr>
        <w:t xml:space="preserve">ԵԿԴ/0084/06/16 որոշման 13-րդ կետը, </w:t>
      </w:r>
      <w:r w:rsidRPr="00DB5A77">
        <w:rPr>
          <w:rFonts w:ascii="GHEA Mariam" w:hAnsi="GHEA Mariam"/>
          <w:i/>
          <w:shd w:val="clear" w:color="auto" w:fill="FFFFFF"/>
          <w:lang w:val="hy-AM"/>
        </w:rPr>
        <w:t>mutatis mutandis</w:t>
      </w:r>
      <w:r w:rsidRPr="00DB5A77">
        <w:rPr>
          <w:rFonts w:ascii="GHEA Mariam" w:hAnsi="GHEA Mariam"/>
          <w:shd w:val="clear" w:color="auto" w:fill="FFFFFF"/>
          <w:lang w:val="hy-AM"/>
        </w:rPr>
        <w:t xml:space="preserve">, </w:t>
      </w:r>
      <w:r w:rsidRPr="00DB5A77">
        <w:rPr>
          <w:rFonts w:ascii="GHEA Mariam" w:hAnsi="GHEA Mariam"/>
          <w:i/>
          <w:iCs/>
          <w:shd w:val="clear" w:color="auto" w:fill="FFFFFF"/>
          <w:lang w:val="hy-AM"/>
        </w:rPr>
        <w:t xml:space="preserve">Վալերի Հակոբյանի </w:t>
      </w:r>
      <w:r w:rsidRPr="00DB5A77">
        <w:rPr>
          <w:rFonts w:ascii="GHEA Mariam" w:hAnsi="GHEA Mariam"/>
          <w:shd w:val="clear" w:color="auto" w:fill="FFFFFF"/>
          <w:lang w:val="hy-AM"/>
        </w:rPr>
        <w:t>գործով 2020 թվականի դեկտեմբերի 25-ի թիվ ԵԴ/0548/06/19 որոշումը։</w:t>
      </w:r>
    </w:p>
  </w:footnote>
  <w:footnote w:id="7">
    <w:p w14:paraId="67A164D1" w14:textId="77777777" w:rsidR="00E16344" w:rsidRPr="00401431" w:rsidRDefault="00E16344" w:rsidP="008117C8">
      <w:pPr>
        <w:pStyle w:val="FootnoteText"/>
        <w:ind w:right="-589" w:hanging="2"/>
        <w:jc w:val="both"/>
        <w:rPr>
          <w:rFonts w:ascii="GHEA Mariam" w:hAnsi="GHEA Mariam"/>
          <w:lang w:val="hy-AM"/>
        </w:rPr>
      </w:pPr>
      <w:r w:rsidRPr="00191554">
        <w:rPr>
          <w:rStyle w:val="FootnoteReference"/>
          <w:rFonts w:ascii="GHEA Mariam" w:hAnsi="GHEA Mariam"/>
        </w:rPr>
        <w:footnoteRef/>
      </w:r>
      <w:r w:rsidRPr="00401431">
        <w:rPr>
          <w:rFonts w:ascii="GHEA Mariam" w:hAnsi="GHEA Mariam"/>
          <w:lang w:val="hy-AM"/>
        </w:rPr>
        <w:t xml:space="preserve"> </w:t>
      </w:r>
      <w:r w:rsidRPr="00401431">
        <w:rPr>
          <w:rFonts w:ascii="GHEA Mariam" w:hAnsi="GHEA Mariam" w:cs="Sylfaen"/>
          <w:lang w:val="hy-AM"/>
        </w:rPr>
        <w:t>Տե՛ս</w:t>
      </w:r>
      <w:r w:rsidRPr="00401431">
        <w:rPr>
          <w:rFonts w:ascii="GHEA Mariam" w:hAnsi="GHEA Mariam"/>
          <w:lang w:val="hy-AM"/>
        </w:rPr>
        <w:t xml:space="preserve"> </w:t>
      </w:r>
      <w:r w:rsidRPr="00401431">
        <w:rPr>
          <w:rFonts w:ascii="GHEA Mariam" w:hAnsi="GHEA Mariam" w:cs="Sylfaen"/>
          <w:lang w:val="hy-AM"/>
        </w:rPr>
        <w:t>Վճռաբեկ</w:t>
      </w:r>
      <w:r w:rsidRPr="00401431">
        <w:rPr>
          <w:rFonts w:ascii="GHEA Mariam" w:hAnsi="GHEA Mariam"/>
          <w:lang w:val="hy-AM"/>
        </w:rPr>
        <w:t xml:space="preserve"> </w:t>
      </w:r>
      <w:r w:rsidRPr="00401431">
        <w:rPr>
          <w:rFonts w:ascii="GHEA Mariam" w:hAnsi="GHEA Mariam" w:cs="Sylfaen"/>
          <w:lang w:val="hy-AM"/>
        </w:rPr>
        <w:t>դատարանի</w:t>
      </w:r>
      <w:r w:rsidRPr="00401431">
        <w:rPr>
          <w:rFonts w:ascii="GHEA Mariam" w:hAnsi="GHEA Mariam"/>
          <w:lang w:val="hy-AM"/>
        </w:rPr>
        <w:t xml:space="preserve">` </w:t>
      </w:r>
      <w:r w:rsidRPr="00401431">
        <w:rPr>
          <w:rFonts w:ascii="GHEA Mariam" w:hAnsi="GHEA Mariam" w:cs="Sylfaen"/>
          <w:i/>
          <w:iCs/>
          <w:lang w:val="hy-AM"/>
        </w:rPr>
        <w:t>Վահագն</w:t>
      </w:r>
      <w:r w:rsidRPr="00401431">
        <w:rPr>
          <w:rFonts w:ascii="GHEA Mariam" w:hAnsi="GHEA Mariam"/>
          <w:i/>
          <w:iCs/>
          <w:lang w:val="hy-AM"/>
        </w:rPr>
        <w:t xml:space="preserve"> </w:t>
      </w:r>
      <w:r w:rsidRPr="00401431">
        <w:rPr>
          <w:rFonts w:ascii="GHEA Mariam" w:hAnsi="GHEA Mariam" w:cs="Sylfaen"/>
          <w:i/>
          <w:iCs/>
          <w:lang w:val="hy-AM"/>
        </w:rPr>
        <w:t>Պողոսյանի</w:t>
      </w:r>
      <w:r w:rsidRPr="00401431">
        <w:rPr>
          <w:rFonts w:ascii="GHEA Mariam" w:hAnsi="GHEA Mariam"/>
          <w:i/>
          <w:iCs/>
          <w:lang w:val="hy-AM"/>
        </w:rPr>
        <w:t xml:space="preserve"> </w:t>
      </w:r>
      <w:r w:rsidRPr="00401431">
        <w:rPr>
          <w:rFonts w:ascii="GHEA Mariam" w:hAnsi="GHEA Mariam" w:cs="Sylfaen"/>
          <w:lang w:val="hy-AM"/>
        </w:rPr>
        <w:t>գործով</w:t>
      </w:r>
      <w:r w:rsidRPr="00401431">
        <w:rPr>
          <w:rFonts w:ascii="GHEA Mariam" w:hAnsi="GHEA Mariam"/>
          <w:lang w:val="hy-AM"/>
        </w:rPr>
        <w:t xml:space="preserve"> 2013 </w:t>
      </w:r>
      <w:r w:rsidRPr="00401431">
        <w:rPr>
          <w:rFonts w:ascii="GHEA Mariam" w:hAnsi="GHEA Mariam" w:cs="Sylfaen"/>
          <w:lang w:val="hy-AM"/>
        </w:rPr>
        <w:t>թվականի</w:t>
      </w:r>
      <w:r w:rsidRPr="00401431">
        <w:rPr>
          <w:rFonts w:ascii="GHEA Mariam" w:hAnsi="GHEA Mariam"/>
          <w:lang w:val="hy-AM"/>
        </w:rPr>
        <w:t xml:space="preserve"> </w:t>
      </w:r>
      <w:r w:rsidRPr="00401431">
        <w:rPr>
          <w:rFonts w:ascii="GHEA Mariam" w:hAnsi="GHEA Mariam" w:cs="Sylfaen"/>
          <w:lang w:val="hy-AM"/>
        </w:rPr>
        <w:t>փետրվարի</w:t>
      </w:r>
      <w:r w:rsidRPr="00401431">
        <w:rPr>
          <w:rFonts w:ascii="GHEA Mariam" w:hAnsi="GHEA Mariam"/>
          <w:lang w:val="hy-AM"/>
        </w:rPr>
        <w:t xml:space="preserve"> 15-</w:t>
      </w:r>
      <w:r w:rsidRPr="00401431">
        <w:rPr>
          <w:rFonts w:ascii="GHEA Mariam" w:hAnsi="GHEA Mariam" w:cs="Sylfaen"/>
          <w:lang w:val="hy-AM"/>
        </w:rPr>
        <w:t>ի</w:t>
      </w:r>
      <w:r w:rsidRPr="00401431">
        <w:rPr>
          <w:rFonts w:ascii="GHEA Mariam" w:hAnsi="GHEA Mariam"/>
          <w:lang w:val="hy-AM"/>
        </w:rPr>
        <w:t xml:space="preserve"> </w:t>
      </w:r>
      <w:r w:rsidRPr="00401431">
        <w:rPr>
          <w:rFonts w:ascii="GHEA Mariam" w:hAnsi="GHEA Mariam" w:cs="Sylfaen"/>
          <w:lang w:val="hy-AM"/>
        </w:rPr>
        <w:t>թիվ</w:t>
      </w:r>
      <w:r w:rsidRPr="00401431">
        <w:rPr>
          <w:rFonts w:ascii="GHEA Mariam" w:hAnsi="GHEA Mariam"/>
          <w:lang w:val="hy-AM"/>
        </w:rPr>
        <w:t xml:space="preserve"> </w:t>
      </w:r>
      <w:r w:rsidRPr="00401431">
        <w:rPr>
          <w:rFonts w:ascii="GHEA Mariam" w:hAnsi="GHEA Mariam" w:cs="Sylfaen"/>
          <w:lang w:val="hy-AM"/>
        </w:rPr>
        <w:t>ԿԴ</w:t>
      </w:r>
      <w:r w:rsidRPr="00401431">
        <w:rPr>
          <w:rFonts w:ascii="GHEA Mariam" w:hAnsi="GHEA Mariam"/>
          <w:lang w:val="hy-AM"/>
        </w:rPr>
        <w:t xml:space="preserve">1/0062/06/12 </w:t>
      </w:r>
      <w:r w:rsidRPr="00401431">
        <w:rPr>
          <w:rFonts w:ascii="GHEA Mariam" w:hAnsi="GHEA Mariam" w:cs="Sylfaen"/>
          <w:lang w:val="hy-AM"/>
        </w:rPr>
        <w:t>որոշումը</w:t>
      </w:r>
      <w:r w:rsidRPr="00401431">
        <w:rPr>
          <w:rFonts w:ascii="GHEA Mariam" w:hAnsi="GHEA Mariam"/>
          <w:lang w:val="hy-AM"/>
        </w:rPr>
        <w:t>:</w:t>
      </w:r>
    </w:p>
  </w:footnote>
  <w:footnote w:id="8">
    <w:p w14:paraId="65A46DE9" w14:textId="5DDFB3D9" w:rsidR="00E16344" w:rsidRPr="00E80F06" w:rsidRDefault="00E16344" w:rsidP="009824A0">
      <w:pPr>
        <w:pStyle w:val="FootnoteText"/>
        <w:ind w:right="-448"/>
        <w:jc w:val="both"/>
        <w:rPr>
          <w:lang w:val="hy-AM"/>
        </w:rPr>
      </w:pPr>
      <w:r w:rsidRPr="003B4048">
        <w:rPr>
          <w:rStyle w:val="FootnoteReference"/>
          <w:rFonts w:ascii="GHEA Mariam" w:hAnsi="GHEA Mariam"/>
        </w:rPr>
        <w:footnoteRef/>
      </w:r>
      <w:r w:rsidRPr="003B4048">
        <w:rPr>
          <w:rFonts w:ascii="GHEA Mariam" w:hAnsi="GHEA Mariam"/>
          <w:lang w:val="hy-AM"/>
        </w:rPr>
        <w:t xml:space="preserve"> </w:t>
      </w:r>
      <w:r w:rsidRPr="00401431">
        <w:rPr>
          <w:rFonts w:ascii="GHEA Mariam" w:hAnsi="GHEA Mariam" w:cs="Sylfaen"/>
          <w:lang w:val="hy-AM"/>
        </w:rPr>
        <w:t>Տե՛ս</w:t>
      </w:r>
      <w:r w:rsidRPr="00401431">
        <w:rPr>
          <w:rFonts w:ascii="GHEA Mariam" w:hAnsi="GHEA Mariam"/>
          <w:lang w:val="hy-AM"/>
        </w:rPr>
        <w:t xml:space="preserve"> </w:t>
      </w:r>
      <w:r w:rsidRPr="00401431">
        <w:rPr>
          <w:rFonts w:ascii="GHEA Mariam" w:hAnsi="GHEA Mariam" w:cs="Sylfaen"/>
          <w:lang w:val="hy-AM"/>
        </w:rPr>
        <w:t>Վճռաբեկ</w:t>
      </w:r>
      <w:r w:rsidRPr="00401431">
        <w:rPr>
          <w:rFonts w:ascii="GHEA Mariam" w:hAnsi="GHEA Mariam"/>
          <w:lang w:val="hy-AM"/>
        </w:rPr>
        <w:t xml:space="preserve"> </w:t>
      </w:r>
      <w:r w:rsidRPr="00401431">
        <w:rPr>
          <w:rFonts w:ascii="GHEA Mariam" w:hAnsi="GHEA Mariam" w:cs="Sylfaen"/>
          <w:lang w:val="hy-AM"/>
        </w:rPr>
        <w:t>դատարանի</w:t>
      </w:r>
      <w:r w:rsidRPr="00401431">
        <w:rPr>
          <w:rFonts w:ascii="GHEA Mariam" w:hAnsi="GHEA Mariam"/>
          <w:lang w:val="hy-AM"/>
        </w:rPr>
        <w:t xml:space="preserve">` </w:t>
      </w:r>
      <w:r w:rsidRPr="00E80F06">
        <w:rPr>
          <w:rFonts w:ascii="GHEA Mariam" w:hAnsi="GHEA Mariam"/>
          <w:i/>
          <w:iCs/>
          <w:lang w:val="hy-AM"/>
        </w:rPr>
        <w:t>Դավիթ Համբարձում</w:t>
      </w:r>
      <w:r w:rsidRPr="00E80F06">
        <w:rPr>
          <w:rFonts w:ascii="GHEA Mariam" w:hAnsi="GHEA Mariam" w:cs="Sylfaen"/>
          <w:i/>
          <w:iCs/>
          <w:lang w:val="hy-AM"/>
        </w:rPr>
        <w:t>յանի</w:t>
      </w:r>
      <w:r w:rsidRPr="00401431">
        <w:rPr>
          <w:rFonts w:ascii="GHEA Mariam" w:hAnsi="GHEA Mariam"/>
          <w:i/>
          <w:iCs/>
          <w:lang w:val="hy-AM"/>
        </w:rPr>
        <w:t xml:space="preserve"> </w:t>
      </w:r>
      <w:r w:rsidRPr="00401431">
        <w:rPr>
          <w:rFonts w:ascii="GHEA Mariam" w:hAnsi="GHEA Mariam" w:cs="Sylfaen"/>
          <w:lang w:val="hy-AM"/>
        </w:rPr>
        <w:t>գործով</w:t>
      </w:r>
      <w:r w:rsidRPr="00401431">
        <w:rPr>
          <w:rFonts w:ascii="GHEA Mariam" w:hAnsi="GHEA Mariam"/>
          <w:lang w:val="hy-AM"/>
        </w:rPr>
        <w:t xml:space="preserve"> 201</w:t>
      </w:r>
      <w:r>
        <w:rPr>
          <w:rFonts w:ascii="GHEA Mariam" w:hAnsi="GHEA Mariam"/>
          <w:lang w:val="hy-AM"/>
        </w:rPr>
        <w:t xml:space="preserve">9 </w:t>
      </w:r>
      <w:r w:rsidRPr="00401431">
        <w:rPr>
          <w:rFonts w:ascii="GHEA Mariam" w:hAnsi="GHEA Mariam" w:cs="Sylfaen"/>
          <w:lang w:val="hy-AM"/>
        </w:rPr>
        <w:t>թվականի</w:t>
      </w:r>
      <w:r w:rsidRPr="00401431">
        <w:rPr>
          <w:rFonts w:ascii="GHEA Mariam" w:hAnsi="GHEA Mariam"/>
          <w:lang w:val="hy-AM"/>
        </w:rPr>
        <w:t xml:space="preserve"> </w:t>
      </w:r>
      <w:r>
        <w:rPr>
          <w:rFonts w:ascii="GHEA Mariam" w:hAnsi="GHEA Mariam" w:cs="Sylfaen"/>
          <w:lang w:val="hy-AM"/>
        </w:rPr>
        <w:t>նոյեմբերի</w:t>
      </w:r>
      <w:r w:rsidRPr="00401431">
        <w:rPr>
          <w:rFonts w:ascii="GHEA Mariam" w:hAnsi="GHEA Mariam"/>
          <w:lang w:val="hy-AM"/>
        </w:rPr>
        <w:t xml:space="preserve"> </w:t>
      </w:r>
      <w:r>
        <w:rPr>
          <w:rFonts w:ascii="GHEA Mariam" w:hAnsi="GHEA Mariam"/>
          <w:lang w:val="hy-AM"/>
        </w:rPr>
        <w:t>7</w:t>
      </w:r>
      <w:r w:rsidRPr="00401431">
        <w:rPr>
          <w:rFonts w:ascii="GHEA Mariam" w:hAnsi="GHEA Mariam"/>
          <w:lang w:val="hy-AM"/>
        </w:rPr>
        <w:t>-</w:t>
      </w:r>
      <w:r w:rsidRPr="00401431">
        <w:rPr>
          <w:rFonts w:ascii="GHEA Mariam" w:hAnsi="GHEA Mariam" w:cs="Sylfaen"/>
          <w:lang w:val="hy-AM"/>
        </w:rPr>
        <w:t>ի</w:t>
      </w:r>
      <w:r w:rsidRPr="00401431">
        <w:rPr>
          <w:rFonts w:ascii="GHEA Mariam" w:hAnsi="GHEA Mariam"/>
          <w:lang w:val="hy-AM"/>
        </w:rPr>
        <w:t xml:space="preserve"> </w:t>
      </w:r>
      <w:r w:rsidRPr="00401431">
        <w:rPr>
          <w:rFonts w:ascii="GHEA Mariam" w:hAnsi="GHEA Mariam" w:cs="Sylfaen"/>
          <w:lang w:val="hy-AM"/>
        </w:rPr>
        <w:t>թիվ</w:t>
      </w:r>
      <w:r w:rsidRPr="00401431">
        <w:rPr>
          <w:rFonts w:ascii="GHEA Mariam" w:hAnsi="GHEA Mariam"/>
          <w:lang w:val="hy-AM"/>
        </w:rPr>
        <w:t xml:space="preserve"> </w:t>
      </w:r>
      <w:r>
        <w:rPr>
          <w:rFonts w:ascii="GHEA Mariam" w:hAnsi="GHEA Mariam" w:cs="Sylfaen"/>
          <w:lang w:val="hy-AM"/>
        </w:rPr>
        <w:t>Ե</w:t>
      </w:r>
      <w:r w:rsidRPr="00401431">
        <w:rPr>
          <w:rFonts w:ascii="GHEA Mariam" w:hAnsi="GHEA Mariam" w:cs="Sylfaen"/>
          <w:lang w:val="hy-AM"/>
        </w:rPr>
        <w:t>Դ</w:t>
      </w:r>
      <w:r w:rsidRPr="00401431">
        <w:rPr>
          <w:rFonts w:ascii="GHEA Mariam" w:hAnsi="GHEA Mariam"/>
          <w:lang w:val="hy-AM"/>
        </w:rPr>
        <w:t>/0</w:t>
      </w:r>
      <w:r>
        <w:rPr>
          <w:rFonts w:ascii="GHEA Mariam" w:hAnsi="GHEA Mariam"/>
          <w:lang w:val="hy-AM"/>
        </w:rPr>
        <w:t>700</w:t>
      </w:r>
      <w:r w:rsidRPr="00401431">
        <w:rPr>
          <w:rFonts w:ascii="GHEA Mariam" w:hAnsi="GHEA Mariam"/>
          <w:lang w:val="hy-AM"/>
        </w:rPr>
        <w:t>/06/1</w:t>
      </w:r>
      <w:r>
        <w:rPr>
          <w:rFonts w:ascii="GHEA Mariam" w:hAnsi="GHEA Mariam"/>
          <w:lang w:val="hy-AM"/>
        </w:rPr>
        <w:t>8</w:t>
      </w:r>
      <w:r w:rsidRPr="00401431">
        <w:rPr>
          <w:rFonts w:ascii="GHEA Mariam" w:hAnsi="GHEA Mariam"/>
          <w:lang w:val="hy-AM"/>
        </w:rPr>
        <w:t xml:space="preserve"> </w:t>
      </w:r>
      <w:r w:rsidRPr="00401431">
        <w:rPr>
          <w:rFonts w:ascii="GHEA Mariam" w:hAnsi="GHEA Mariam" w:cs="Sylfaen"/>
          <w:lang w:val="hy-AM"/>
        </w:rPr>
        <w:t>որոշումը</w:t>
      </w:r>
      <w:r w:rsidRPr="00401431">
        <w:rPr>
          <w:rFonts w:ascii="GHEA Mariam" w:hAnsi="GHEA Mariam"/>
          <w:lang w:val="hy-AM"/>
        </w:rPr>
        <w:t>:</w:t>
      </w:r>
    </w:p>
  </w:footnote>
  <w:footnote w:id="9">
    <w:p w14:paraId="1E1D2CDF" w14:textId="3C88FEAB" w:rsidR="00E16344" w:rsidRPr="00C84115" w:rsidRDefault="00E16344" w:rsidP="006A2453">
      <w:pPr>
        <w:pStyle w:val="FootnoteText"/>
        <w:ind w:right="95"/>
        <w:jc w:val="both"/>
        <w:rPr>
          <w:rFonts w:ascii="GHEA Mariam" w:hAnsi="GHEA Mariam"/>
          <w:lang w:val="hy-AM"/>
        </w:rPr>
      </w:pPr>
      <w:r w:rsidRPr="00C84115">
        <w:rPr>
          <w:rStyle w:val="FootnoteReference"/>
          <w:rFonts w:ascii="GHEA Mariam" w:hAnsi="GHEA Mariam"/>
        </w:rPr>
        <w:footnoteRef/>
      </w:r>
      <w:r w:rsidRPr="00E72254">
        <w:rPr>
          <w:rFonts w:ascii="GHEA Mariam" w:hAnsi="GHEA Mariam"/>
          <w:lang w:val="hy-AM"/>
        </w:rPr>
        <w:t xml:space="preserve"> </w:t>
      </w:r>
      <w:r w:rsidRPr="00C84115">
        <w:rPr>
          <w:rFonts w:ascii="GHEA Mariam" w:hAnsi="GHEA Mariam"/>
          <w:lang w:val="hy-AM"/>
        </w:rPr>
        <w:t xml:space="preserve">Տե՛ս սույն որոշման </w:t>
      </w:r>
      <w:r>
        <w:rPr>
          <w:rFonts w:ascii="GHEA Mariam" w:hAnsi="GHEA Mariam"/>
          <w:lang w:val="hy-AM"/>
        </w:rPr>
        <w:t>8</w:t>
      </w:r>
      <w:r w:rsidRPr="00C84115">
        <w:rPr>
          <w:rFonts w:ascii="GHEA Mariam" w:hAnsi="GHEA Mariam"/>
          <w:lang w:val="hy-AM"/>
        </w:rPr>
        <w:t>-րդ կետը։</w:t>
      </w:r>
    </w:p>
  </w:footnote>
  <w:footnote w:id="10">
    <w:p w14:paraId="7F0B7824" w14:textId="14D43F55" w:rsidR="00E16344" w:rsidRPr="00C84115" w:rsidRDefault="00E16344" w:rsidP="0014749A">
      <w:pPr>
        <w:pStyle w:val="FootnoteText"/>
        <w:jc w:val="both"/>
        <w:rPr>
          <w:rFonts w:ascii="GHEA Mariam" w:hAnsi="GHEA Mariam"/>
          <w:lang w:val="hy-AM"/>
        </w:rPr>
      </w:pPr>
      <w:r w:rsidRPr="00C84115">
        <w:rPr>
          <w:rStyle w:val="FootnoteReference"/>
          <w:rFonts w:ascii="GHEA Mariam" w:hAnsi="GHEA Mariam"/>
        </w:rPr>
        <w:footnoteRef/>
      </w:r>
      <w:r w:rsidRPr="00C84115">
        <w:rPr>
          <w:rFonts w:ascii="GHEA Mariam" w:hAnsi="GHEA Mariam"/>
          <w:lang w:val="hy-AM"/>
        </w:rPr>
        <w:t xml:space="preserve"> Տե՛ս սույն որոշման </w:t>
      </w:r>
      <w:r>
        <w:rPr>
          <w:rFonts w:ascii="GHEA Mariam" w:hAnsi="GHEA Mariam"/>
          <w:lang w:val="hy-AM"/>
        </w:rPr>
        <w:t>9</w:t>
      </w:r>
      <w:r w:rsidRPr="00C84115">
        <w:rPr>
          <w:rFonts w:ascii="GHEA Mariam" w:hAnsi="GHEA Mariam"/>
          <w:lang w:val="hy-AM"/>
        </w:rPr>
        <w:t>-րդ կետը։</w:t>
      </w:r>
    </w:p>
  </w:footnote>
  <w:footnote w:id="11">
    <w:p w14:paraId="397E355C" w14:textId="7E26A870" w:rsidR="00E16344" w:rsidRPr="00C84115" w:rsidRDefault="00E16344" w:rsidP="0014749A">
      <w:pPr>
        <w:pStyle w:val="FootnoteText"/>
        <w:jc w:val="both"/>
        <w:rPr>
          <w:rFonts w:ascii="GHEA Mariam" w:hAnsi="GHEA Mariam"/>
          <w:lang w:val="hy-AM"/>
        </w:rPr>
      </w:pPr>
      <w:r w:rsidRPr="00C84115">
        <w:rPr>
          <w:rStyle w:val="FootnoteReference"/>
          <w:rFonts w:ascii="GHEA Mariam" w:hAnsi="GHEA Mariam"/>
        </w:rPr>
        <w:footnoteRef/>
      </w:r>
      <w:r w:rsidRPr="00C84115">
        <w:rPr>
          <w:rFonts w:ascii="GHEA Mariam" w:hAnsi="GHEA Mariam"/>
          <w:lang w:val="hy-AM"/>
        </w:rPr>
        <w:t xml:space="preserve"> Տե՛ս սույն որոշման</w:t>
      </w:r>
      <w:r>
        <w:rPr>
          <w:rFonts w:ascii="GHEA Mariam" w:hAnsi="GHEA Mariam"/>
          <w:lang w:val="hy-AM"/>
        </w:rPr>
        <w:t xml:space="preserve"> 10</w:t>
      </w:r>
      <w:r w:rsidRPr="00C84115">
        <w:rPr>
          <w:rFonts w:ascii="GHEA Mariam" w:hAnsi="GHEA Mariam"/>
          <w:lang w:val="hy-AM"/>
        </w:rPr>
        <w:t>-րդ կետը։</w:t>
      </w:r>
    </w:p>
  </w:footnote>
  <w:footnote w:id="12">
    <w:p w14:paraId="4FCF7FFA" w14:textId="77777777" w:rsidR="00FE5AE4" w:rsidRPr="00E035CC" w:rsidRDefault="00FE5AE4" w:rsidP="00EE48EA">
      <w:pPr>
        <w:pStyle w:val="10"/>
        <w:ind w:right="-448"/>
        <w:jc w:val="both"/>
        <w:rPr>
          <w:rFonts w:ascii="GHEA Mariam" w:eastAsia="Arial Unicode MS" w:hAnsi="GHEA Mariam" w:cs="Times New Roman"/>
          <w:color w:val="auto"/>
          <w:lang w:val="hy-AM"/>
        </w:rPr>
      </w:pPr>
      <w:r w:rsidRPr="00E035CC">
        <w:rPr>
          <w:rStyle w:val="None0"/>
          <w:rFonts w:ascii="GHEA Mariam" w:eastAsia="GHEA Mariam" w:hAnsi="GHEA Mariam" w:cs="GHEA Mariam"/>
          <w:vertAlign w:val="superscript"/>
        </w:rPr>
        <w:footnoteRef/>
      </w:r>
      <w:r w:rsidRPr="00E035CC">
        <w:rPr>
          <w:rFonts w:ascii="GHEA Mariam" w:hAnsi="GHEA Mariam"/>
          <w:lang w:val="hy-AM"/>
        </w:rPr>
        <w:t xml:space="preserve"> </w:t>
      </w:r>
      <w:r w:rsidRPr="00E035CC">
        <w:rPr>
          <w:rFonts w:ascii="GHEA Mariam" w:hAnsi="GHEA Mariam"/>
          <w:color w:val="0D0D0D"/>
          <w:shd w:val="clear" w:color="auto" w:fill="FFFFFF"/>
          <w:lang w:val="hy-AM"/>
        </w:rPr>
        <w:t xml:space="preserve">Տե'ս Մարդու իրավունքների եվրոպական դատարանի` </w:t>
      </w:r>
      <w:r w:rsidRPr="00E035CC">
        <w:rPr>
          <w:rFonts w:ascii="GHEA Mariam" w:hAnsi="GHEA Mariam"/>
          <w:i/>
          <w:iCs/>
          <w:color w:val="0D0D0D"/>
          <w:shd w:val="clear" w:color="auto" w:fill="FFFFFF"/>
          <w:lang w:val="hy-AM"/>
        </w:rPr>
        <w:t>Khodorkovskiy</w:t>
      </w:r>
      <w:r w:rsidRPr="00E035CC">
        <w:rPr>
          <w:rFonts w:ascii="GHEA Mariam" w:hAnsi="GHEA Mariam"/>
          <w:color w:val="0D0D0D"/>
          <w:shd w:val="clear" w:color="auto" w:fill="FFFFFF"/>
          <w:lang w:val="hy-AM"/>
        </w:rPr>
        <w:t xml:space="preserve"> </w:t>
      </w:r>
      <w:r w:rsidRPr="00E035CC">
        <w:rPr>
          <w:rFonts w:ascii="GHEA Mariam" w:hAnsi="GHEA Mariam"/>
          <w:i/>
          <w:iCs/>
          <w:color w:val="0D0D0D"/>
          <w:shd w:val="clear" w:color="auto" w:fill="FFFFFF"/>
          <w:lang w:val="hy-AM"/>
        </w:rPr>
        <w:t>v. Russia</w:t>
      </w:r>
      <w:r w:rsidRPr="00E035CC">
        <w:rPr>
          <w:rFonts w:ascii="GHEA Mariam" w:hAnsi="GHEA Mariam"/>
          <w:color w:val="0D0D0D"/>
          <w:shd w:val="clear" w:color="auto" w:fill="FFFFFF"/>
          <w:lang w:val="hy-AM"/>
        </w:rPr>
        <w:t xml:space="preserve"> գործով 2011 թվականի մայիսի 31-ի վճիռը, գանգատ թիվ 5829/04, կետեր 188-189, </w:t>
      </w:r>
      <w:r w:rsidRPr="00E035CC">
        <w:rPr>
          <w:rFonts w:ascii="GHEA Mariam" w:hAnsi="GHEA Mariam"/>
          <w:i/>
          <w:iCs/>
          <w:color w:val="0D0D0D"/>
          <w:shd w:val="clear" w:color="auto" w:fill="FFFFFF"/>
          <w:lang w:val="hy-AM"/>
        </w:rPr>
        <w:t>Amirov v. Russia</w:t>
      </w:r>
      <w:r w:rsidRPr="00E035CC">
        <w:rPr>
          <w:rFonts w:ascii="GHEA Mariam" w:hAnsi="GHEA Mariam"/>
          <w:color w:val="0D0D0D"/>
          <w:shd w:val="clear" w:color="auto" w:fill="FFFFFF"/>
          <w:lang w:val="hy-AM"/>
        </w:rPr>
        <w:t xml:space="preserve"> գործով 2014 թվականի նոյեմբերի 27-ի վճիռը, գանգատ թիվ 51857/13, կետեր 103-107:</w:t>
      </w:r>
    </w:p>
  </w:footnote>
  <w:footnote w:id="13">
    <w:p w14:paraId="1D1DCDFC" w14:textId="4688A87D" w:rsidR="00967B75" w:rsidRPr="00967B75" w:rsidRDefault="00967B75" w:rsidP="00EE48EA">
      <w:pPr>
        <w:pStyle w:val="FootnoteText"/>
        <w:ind w:right="-448"/>
        <w:jc w:val="both"/>
        <w:rPr>
          <w:lang w:val="hy-AM"/>
        </w:rPr>
      </w:pPr>
      <w:r>
        <w:rPr>
          <w:rStyle w:val="FootnoteReference"/>
        </w:rPr>
        <w:footnoteRef/>
      </w:r>
      <w:r w:rsidRPr="00967B75">
        <w:rPr>
          <w:lang w:val="hy-AM"/>
        </w:rPr>
        <w:t xml:space="preserve"> </w:t>
      </w:r>
      <w:r w:rsidRPr="00401431">
        <w:rPr>
          <w:rFonts w:ascii="GHEA Mariam" w:hAnsi="GHEA Mariam" w:cs="Sylfaen"/>
          <w:lang w:val="hy-AM"/>
        </w:rPr>
        <w:t>Տե՛ս</w:t>
      </w:r>
      <w:r w:rsidRPr="00401431">
        <w:rPr>
          <w:rFonts w:ascii="GHEA Mariam" w:hAnsi="GHEA Mariam"/>
          <w:lang w:val="hy-AM"/>
        </w:rPr>
        <w:t xml:space="preserve"> </w:t>
      </w:r>
      <w:r w:rsidRPr="00401431">
        <w:rPr>
          <w:rFonts w:ascii="GHEA Mariam" w:hAnsi="GHEA Mariam" w:cs="Sylfaen"/>
          <w:lang w:val="hy-AM"/>
        </w:rPr>
        <w:t>Վճռաբեկ</w:t>
      </w:r>
      <w:r w:rsidRPr="00401431">
        <w:rPr>
          <w:rFonts w:ascii="GHEA Mariam" w:hAnsi="GHEA Mariam"/>
          <w:lang w:val="hy-AM"/>
        </w:rPr>
        <w:t xml:space="preserve"> </w:t>
      </w:r>
      <w:r w:rsidRPr="00401431">
        <w:rPr>
          <w:rFonts w:ascii="GHEA Mariam" w:hAnsi="GHEA Mariam" w:cs="Sylfaen"/>
          <w:lang w:val="hy-AM"/>
        </w:rPr>
        <w:t>դատարանի</w:t>
      </w:r>
      <w:r w:rsidRPr="00401431">
        <w:rPr>
          <w:rFonts w:ascii="GHEA Mariam" w:hAnsi="GHEA Mariam"/>
          <w:lang w:val="hy-AM"/>
        </w:rPr>
        <w:t xml:space="preserve">` </w:t>
      </w:r>
      <w:r w:rsidRPr="00967B75">
        <w:rPr>
          <w:rFonts w:ascii="GHEA Mariam" w:hAnsi="GHEA Mariam"/>
          <w:i/>
          <w:iCs/>
          <w:lang w:val="hy-AM"/>
        </w:rPr>
        <w:t>Ալեքսեյ Գոմցյանի</w:t>
      </w:r>
      <w:r w:rsidRPr="00401431">
        <w:rPr>
          <w:rFonts w:ascii="GHEA Mariam" w:hAnsi="GHEA Mariam" w:cs="Sylfaen"/>
          <w:lang w:val="hy-AM"/>
        </w:rPr>
        <w:t xml:space="preserve"> գործով</w:t>
      </w:r>
      <w:r w:rsidRPr="00401431">
        <w:rPr>
          <w:rFonts w:ascii="GHEA Mariam" w:hAnsi="GHEA Mariam"/>
          <w:lang w:val="hy-AM"/>
        </w:rPr>
        <w:t xml:space="preserve"> 20</w:t>
      </w:r>
      <w:r>
        <w:rPr>
          <w:rFonts w:ascii="GHEA Mariam" w:hAnsi="GHEA Mariam"/>
          <w:lang w:val="hy-AM"/>
        </w:rPr>
        <w:t>22</w:t>
      </w:r>
      <w:r w:rsidRPr="00401431">
        <w:rPr>
          <w:rFonts w:ascii="GHEA Mariam" w:hAnsi="GHEA Mariam"/>
          <w:lang w:val="hy-AM"/>
        </w:rPr>
        <w:t xml:space="preserve"> </w:t>
      </w:r>
      <w:r w:rsidRPr="00401431">
        <w:rPr>
          <w:rFonts w:ascii="GHEA Mariam" w:hAnsi="GHEA Mariam" w:cs="Sylfaen"/>
          <w:lang w:val="hy-AM"/>
        </w:rPr>
        <w:t>թվականի</w:t>
      </w:r>
      <w:r w:rsidRPr="00401431">
        <w:rPr>
          <w:rFonts w:ascii="GHEA Mariam" w:hAnsi="GHEA Mariam"/>
          <w:lang w:val="hy-AM"/>
        </w:rPr>
        <w:t xml:space="preserve"> </w:t>
      </w:r>
      <w:r>
        <w:rPr>
          <w:rFonts w:ascii="GHEA Mariam" w:hAnsi="GHEA Mariam" w:cs="Sylfaen"/>
          <w:lang w:val="hy-AM"/>
        </w:rPr>
        <w:t>դեկտեմբերի</w:t>
      </w:r>
      <w:r w:rsidRPr="00401431">
        <w:rPr>
          <w:rFonts w:ascii="GHEA Mariam" w:hAnsi="GHEA Mariam"/>
          <w:lang w:val="hy-AM"/>
        </w:rPr>
        <w:t xml:space="preserve"> </w:t>
      </w:r>
      <w:r>
        <w:rPr>
          <w:rFonts w:ascii="GHEA Mariam" w:hAnsi="GHEA Mariam"/>
          <w:lang w:val="hy-AM"/>
        </w:rPr>
        <w:t>9</w:t>
      </w:r>
      <w:r w:rsidRPr="00401431">
        <w:rPr>
          <w:rFonts w:ascii="GHEA Mariam" w:hAnsi="GHEA Mariam"/>
          <w:lang w:val="hy-AM"/>
        </w:rPr>
        <w:t>-</w:t>
      </w:r>
      <w:r w:rsidRPr="00401431">
        <w:rPr>
          <w:rFonts w:ascii="GHEA Mariam" w:hAnsi="GHEA Mariam" w:cs="Sylfaen"/>
          <w:lang w:val="hy-AM"/>
        </w:rPr>
        <w:t>ի</w:t>
      </w:r>
      <w:r w:rsidRPr="00401431">
        <w:rPr>
          <w:rFonts w:ascii="GHEA Mariam" w:hAnsi="GHEA Mariam"/>
          <w:lang w:val="hy-AM"/>
        </w:rPr>
        <w:t xml:space="preserve"> </w:t>
      </w:r>
      <w:r w:rsidRPr="00401431">
        <w:rPr>
          <w:rFonts w:ascii="GHEA Mariam" w:hAnsi="GHEA Mariam" w:cs="Sylfaen"/>
          <w:lang w:val="hy-AM"/>
        </w:rPr>
        <w:t>թիվ</w:t>
      </w:r>
      <w:r w:rsidRPr="00401431">
        <w:rPr>
          <w:rFonts w:ascii="GHEA Mariam" w:hAnsi="GHEA Mariam"/>
          <w:lang w:val="hy-AM"/>
        </w:rPr>
        <w:t xml:space="preserve"> </w:t>
      </w:r>
      <w:r>
        <w:rPr>
          <w:rFonts w:ascii="GHEA Mariam" w:hAnsi="GHEA Mariam"/>
          <w:lang w:val="hy-AM"/>
        </w:rPr>
        <w:t>ՀԿ</w:t>
      </w:r>
      <w:r w:rsidRPr="00401431">
        <w:rPr>
          <w:rFonts w:ascii="GHEA Mariam" w:hAnsi="GHEA Mariam" w:cs="Sylfaen"/>
          <w:lang w:val="hy-AM"/>
        </w:rPr>
        <w:t>Դ</w:t>
      </w:r>
      <w:r w:rsidRPr="00401431">
        <w:rPr>
          <w:rFonts w:ascii="GHEA Mariam" w:hAnsi="GHEA Mariam"/>
          <w:lang w:val="hy-AM"/>
        </w:rPr>
        <w:t>/00</w:t>
      </w:r>
      <w:r>
        <w:rPr>
          <w:rFonts w:ascii="GHEA Mariam" w:hAnsi="GHEA Mariam"/>
          <w:lang w:val="hy-AM"/>
        </w:rPr>
        <w:t>15</w:t>
      </w:r>
      <w:r w:rsidRPr="00401431">
        <w:rPr>
          <w:rFonts w:ascii="GHEA Mariam" w:hAnsi="GHEA Mariam"/>
          <w:lang w:val="hy-AM"/>
        </w:rPr>
        <w:t>/0</w:t>
      </w:r>
      <w:r>
        <w:rPr>
          <w:rFonts w:ascii="GHEA Mariam" w:hAnsi="GHEA Mariam"/>
          <w:lang w:val="hy-AM"/>
        </w:rPr>
        <w:t>1</w:t>
      </w:r>
      <w:r w:rsidRPr="00401431">
        <w:rPr>
          <w:rFonts w:ascii="GHEA Mariam" w:hAnsi="GHEA Mariam"/>
          <w:lang w:val="hy-AM"/>
        </w:rPr>
        <w:t>/</w:t>
      </w:r>
      <w:r>
        <w:rPr>
          <w:rFonts w:ascii="GHEA Mariam" w:hAnsi="GHEA Mariam"/>
          <w:lang w:val="hy-AM"/>
        </w:rPr>
        <w:t>2</w:t>
      </w:r>
      <w:r w:rsidRPr="00401431">
        <w:rPr>
          <w:rFonts w:ascii="GHEA Mariam" w:hAnsi="GHEA Mariam"/>
          <w:lang w:val="hy-AM"/>
        </w:rPr>
        <w:t xml:space="preserve">2 </w:t>
      </w:r>
      <w:r w:rsidRPr="00401431">
        <w:rPr>
          <w:rFonts w:ascii="GHEA Mariam" w:hAnsi="GHEA Mariam" w:cs="Sylfaen"/>
          <w:lang w:val="hy-AM"/>
        </w:rPr>
        <w:t>որոշումը</w:t>
      </w:r>
      <w:r w:rsidRPr="00401431">
        <w:rPr>
          <w:rFonts w:ascii="GHEA Mariam" w:hAnsi="GHEA Mariam"/>
          <w:lang w:val="hy-AM"/>
        </w:rPr>
        <w:t>:</w:t>
      </w:r>
    </w:p>
  </w:footnote>
  <w:footnote w:id="14">
    <w:p w14:paraId="6A7E27A3" w14:textId="1B7F618D" w:rsidR="0072773A" w:rsidRPr="0072773A" w:rsidRDefault="0072773A" w:rsidP="00E71405">
      <w:pPr>
        <w:pStyle w:val="FootnoteText"/>
        <w:ind w:right="-589"/>
        <w:jc w:val="both"/>
        <w:rPr>
          <w:rFonts w:ascii="GHEA Mariam" w:hAnsi="GHEA Mariam"/>
          <w:lang w:val="hy-AM"/>
        </w:rPr>
      </w:pPr>
      <w:r w:rsidRPr="004F074D">
        <w:rPr>
          <w:rStyle w:val="FootnoteReference"/>
          <w:rFonts w:ascii="GHEA Mariam" w:hAnsi="GHEA Mariam"/>
        </w:rPr>
        <w:footnoteRef/>
      </w:r>
      <w:r w:rsidRPr="0072773A">
        <w:rPr>
          <w:rFonts w:ascii="GHEA Mariam" w:hAnsi="GHEA Mariam"/>
          <w:lang w:val="hy-AM"/>
        </w:rPr>
        <w:t xml:space="preserve"> Տե՛ս www.datalex.am, «Դատալեքս» դատական տեղեկատվական համակարգ, թիվ ՀԿԴ/0</w:t>
      </w:r>
      <w:r>
        <w:rPr>
          <w:rFonts w:ascii="GHEA Mariam" w:hAnsi="GHEA Mariam"/>
          <w:lang w:val="hy-AM"/>
        </w:rPr>
        <w:t>092</w:t>
      </w:r>
      <w:r w:rsidRPr="0072773A">
        <w:rPr>
          <w:rFonts w:ascii="GHEA Mariam" w:hAnsi="GHEA Mariam"/>
          <w:lang w:val="hy-AM"/>
        </w:rPr>
        <w:t>/01/2</w:t>
      </w:r>
      <w:r>
        <w:rPr>
          <w:rFonts w:ascii="GHEA Mariam" w:hAnsi="GHEA Mariam"/>
          <w:lang w:val="hy-AM"/>
        </w:rPr>
        <w:t>5</w:t>
      </w:r>
      <w:r w:rsidRPr="0072773A">
        <w:rPr>
          <w:rFonts w:ascii="GHEA Mariam" w:hAnsi="GHEA Mariam"/>
          <w:lang w:val="hy-AM"/>
        </w:rPr>
        <w:t xml:space="preserve"> քրեական գործը: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4705640"/>
      <w:docPartObj>
        <w:docPartGallery w:val="Page Numbers (Top of Page)"/>
        <w:docPartUnique/>
      </w:docPartObj>
    </w:sdtPr>
    <w:sdtEndPr>
      <w:rPr>
        <w:rFonts w:ascii="GHEA Mariam" w:hAnsi="GHEA Mariam"/>
        <w:noProof/>
        <w:sz w:val="24"/>
        <w:szCs w:val="24"/>
      </w:rPr>
    </w:sdtEndPr>
    <w:sdtContent>
      <w:p w14:paraId="51B97B78" w14:textId="69A9F91F" w:rsidR="00E16344" w:rsidRPr="003B4048" w:rsidRDefault="00E16344">
        <w:pPr>
          <w:pStyle w:val="Header"/>
          <w:jc w:val="right"/>
          <w:rPr>
            <w:rFonts w:ascii="GHEA Mariam" w:hAnsi="GHEA Mariam"/>
            <w:sz w:val="24"/>
            <w:szCs w:val="24"/>
          </w:rPr>
        </w:pPr>
        <w:r w:rsidRPr="003B4048">
          <w:rPr>
            <w:rFonts w:ascii="GHEA Mariam" w:hAnsi="GHEA Mariam"/>
            <w:sz w:val="24"/>
            <w:szCs w:val="24"/>
          </w:rPr>
          <w:fldChar w:fldCharType="begin"/>
        </w:r>
        <w:r w:rsidRPr="003B4048">
          <w:rPr>
            <w:rFonts w:ascii="GHEA Mariam" w:hAnsi="GHEA Mariam"/>
            <w:sz w:val="24"/>
            <w:szCs w:val="24"/>
          </w:rPr>
          <w:instrText xml:space="preserve"> PAGE   \* MERGEFORMAT </w:instrText>
        </w:r>
        <w:r w:rsidRPr="003B4048">
          <w:rPr>
            <w:rFonts w:ascii="GHEA Mariam" w:hAnsi="GHEA Mariam"/>
            <w:sz w:val="24"/>
            <w:szCs w:val="24"/>
          </w:rPr>
          <w:fldChar w:fldCharType="separate"/>
        </w:r>
        <w:r w:rsidRPr="003B4048">
          <w:rPr>
            <w:rFonts w:ascii="GHEA Mariam" w:hAnsi="GHEA Mariam"/>
            <w:noProof/>
            <w:sz w:val="24"/>
            <w:szCs w:val="24"/>
          </w:rPr>
          <w:t>2</w:t>
        </w:r>
        <w:r w:rsidRPr="003B4048">
          <w:rPr>
            <w:rFonts w:ascii="GHEA Mariam" w:hAnsi="GHEA Mariam"/>
            <w:noProof/>
            <w:sz w:val="24"/>
            <w:szCs w:val="24"/>
          </w:rPr>
          <w:fldChar w:fldCharType="end"/>
        </w:r>
      </w:p>
    </w:sdtContent>
  </w:sdt>
  <w:p w14:paraId="0BFF8924" w14:textId="77777777" w:rsidR="00E16344" w:rsidRDefault="00E16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80C94"/>
    <w:multiLevelType w:val="hybridMultilevel"/>
    <w:tmpl w:val="B080B04A"/>
    <w:lvl w:ilvl="0" w:tplc="57CCC5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FEF554C"/>
    <w:multiLevelType w:val="hybridMultilevel"/>
    <w:tmpl w:val="13F2A9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3A21D90"/>
    <w:multiLevelType w:val="hybridMultilevel"/>
    <w:tmpl w:val="19F884B2"/>
    <w:lvl w:ilvl="0" w:tplc="3ABCC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FD073B2"/>
    <w:multiLevelType w:val="hybridMultilevel"/>
    <w:tmpl w:val="355EC386"/>
    <w:lvl w:ilvl="0" w:tplc="515C95D2">
      <w:start w:val="1"/>
      <w:numFmt w:val="decimal"/>
      <w:lvlText w:val="%1."/>
      <w:lvlJc w:val="left"/>
      <w:pPr>
        <w:ind w:left="927" w:hanging="360"/>
      </w:pPr>
      <w:rPr>
        <w:rFonts w:ascii="Arial Unicode" w:hAnsi="Arial Unicode" w:hint="default"/>
        <w:color w:val="000000"/>
        <w:sz w:val="2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0D1047A"/>
    <w:multiLevelType w:val="hybridMultilevel"/>
    <w:tmpl w:val="8432ED6E"/>
    <w:lvl w:ilvl="0" w:tplc="DAC44A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63761FE"/>
    <w:multiLevelType w:val="hybridMultilevel"/>
    <w:tmpl w:val="8432ED6E"/>
    <w:lvl w:ilvl="0" w:tplc="DAC44A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9"/>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CD"/>
    <w:rsid w:val="00000D97"/>
    <w:rsid w:val="00002CCA"/>
    <w:rsid w:val="00010291"/>
    <w:rsid w:val="000108CE"/>
    <w:rsid w:val="00014B1C"/>
    <w:rsid w:val="000157FB"/>
    <w:rsid w:val="00016715"/>
    <w:rsid w:val="00020A42"/>
    <w:rsid w:val="00020C4E"/>
    <w:rsid w:val="0003071C"/>
    <w:rsid w:val="00030C9D"/>
    <w:rsid w:val="0003114D"/>
    <w:rsid w:val="00036FC6"/>
    <w:rsid w:val="00041121"/>
    <w:rsid w:val="000428B0"/>
    <w:rsid w:val="0005049A"/>
    <w:rsid w:val="0005070D"/>
    <w:rsid w:val="00052A8C"/>
    <w:rsid w:val="00056991"/>
    <w:rsid w:val="00061604"/>
    <w:rsid w:val="00061AFC"/>
    <w:rsid w:val="0006449D"/>
    <w:rsid w:val="00065883"/>
    <w:rsid w:val="0007148E"/>
    <w:rsid w:val="0008282A"/>
    <w:rsid w:val="00090D42"/>
    <w:rsid w:val="000946D8"/>
    <w:rsid w:val="000B4E55"/>
    <w:rsid w:val="000C2717"/>
    <w:rsid w:val="000C5D07"/>
    <w:rsid w:val="000C7776"/>
    <w:rsid w:val="000D3342"/>
    <w:rsid w:val="000D5EF4"/>
    <w:rsid w:val="000D6739"/>
    <w:rsid w:val="000E051D"/>
    <w:rsid w:val="000E1511"/>
    <w:rsid w:val="000E2FB9"/>
    <w:rsid w:val="000E4280"/>
    <w:rsid w:val="000F3D6E"/>
    <w:rsid w:val="00102373"/>
    <w:rsid w:val="001037C0"/>
    <w:rsid w:val="00115217"/>
    <w:rsid w:val="00120009"/>
    <w:rsid w:val="00121A1B"/>
    <w:rsid w:val="00122A4B"/>
    <w:rsid w:val="00122DCA"/>
    <w:rsid w:val="00126276"/>
    <w:rsid w:val="001279A2"/>
    <w:rsid w:val="0013209D"/>
    <w:rsid w:val="00143067"/>
    <w:rsid w:val="00145E5F"/>
    <w:rsid w:val="00146437"/>
    <w:rsid w:val="0014749A"/>
    <w:rsid w:val="00153C54"/>
    <w:rsid w:val="00171328"/>
    <w:rsid w:val="001762C3"/>
    <w:rsid w:val="00177587"/>
    <w:rsid w:val="001800FB"/>
    <w:rsid w:val="00181614"/>
    <w:rsid w:val="0019372A"/>
    <w:rsid w:val="00196D7F"/>
    <w:rsid w:val="001975D3"/>
    <w:rsid w:val="001A0D7D"/>
    <w:rsid w:val="001A4E91"/>
    <w:rsid w:val="001B1246"/>
    <w:rsid w:val="001B2E3A"/>
    <w:rsid w:val="001C004E"/>
    <w:rsid w:val="001C7807"/>
    <w:rsid w:val="001D0834"/>
    <w:rsid w:val="001D3F8C"/>
    <w:rsid w:val="001D4678"/>
    <w:rsid w:val="001D6A9E"/>
    <w:rsid w:val="001E797A"/>
    <w:rsid w:val="001F2FAB"/>
    <w:rsid w:val="001F575C"/>
    <w:rsid w:val="00205B8F"/>
    <w:rsid w:val="00206042"/>
    <w:rsid w:val="0021485D"/>
    <w:rsid w:val="00214D97"/>
    <w:rsid w:val="00215ABB"/>
    <w:rsid w:val="00235888"/>
    <w:rsid w:val="00240DB0"/>
    <w:rsid w:val="00242E77"/>
    <w:rsid w:val="0025461B"/>
    <w:rsid w:val="00262A25"/>
    <w:rsid w:val="0026448D"/>
    <w:rsid w:val="00270449"/>
    <w:rsid w:val="002731AA"/>
    <w:rsid w:val="002732F9"/>
    <w:rsid w:val="0027361B"/>
    <w:rsid w:val="00273B07"/>
    <w:rsid w:val="002810EC"/>
    <w:rsid w:val="00283940"/>
    <w:rsid w:val="00283987"/>
    <w:rsid w:val="002846CA"/>
    <w:rsid w:val="002905F6"/>
    <w:rsid w:val="002953C3"/>
    <w:rsid w:val="00297576"/>
    <w:rsid w:val="002A5EC8"/>
    <w:rsid w:val="002C0880"/>
    <w:rsid w:val="002C449C"/>
    <w:rsid w:val="002C5707"/>
    <w:rsid w:val="002C7EEB"/>
    <w:rsid w:val="002E125A"/>
    <w:rsid w:val="002F0171"/>
    <w:rsid w:val="002F2DCA"/>
    <w:rsid w:val="002F381C"/>
    <w:rsid w:val="00300ADC"/>
    <w:rsid w:val="0030170D"/>
    <w:rsid w:val="0030498D"/>
    <w:rsid w:val="00307BBF"/>
    <w:rsid w:val="00307F38"/>
    <w:rsid w:val="003114B6"/>
    <w:rsid w:val="00312ED3"/>
    <w:rsid w:val="00315E4B"/>
    <w:rsid w:val="003169C8"/>
    <w:rsid w:val="0031715C"/>
    <w:rsid w:val="00317CC9"/>
    <w:rsid w:val="00321D8C"/>
    <w:rsid w:val="00323B63"/>
    <w:rsid w:val="00323CAE"/>
    <w:rsid w:val="003357EC"/>
    <w:rsid w:val="00336AA4"/>
    <w:rsid w:val="00336E6D"/>
    <w:rsid w:val="0035630F"/>
    <w:rsid w:val="003713AA"/>
    <w:rsid w:val="00372447"/>
    <w:rsid w:val="00373452"/>
    <w:rsid w:val="00374272"/>
    <w:rsid w:val="00380E7F"/>
    <w:rsid w:val="0038443D"/>
    <w:rsid w:val="00386BB2"/>
    <w:rsid w:val="00394D1A"/>
    <w:rsid w:val="003A2E8B"/>
    <w:rsid w:val="003B4048"/>
    <w:rsid w:val="003C0AC5"/>
    <w:rsid w:val="003C102F"/>
    <w:rsid w:val="003D7A5B"/>
    <w:rsid w:val="003E5EDA"/>
    <w:rsid w:val="003E6CE8"/>
    <w:rsid w:val="003F3A62"/>
    <w:rsid w:val="003F48D8"/>
    <w:rsid w:val="003F66AA"/>
    <w:rsid w:val="003F7FFA"/>
    <w:rsid w:val="00401B26"/>
    <w:rsid w:val="00402B7A"/>
    <w:rsid w:val="00404D9F"/>
    <w:rsid w:val="00407DEA"/>
    <w:rsid w:val="00421AFF"/>
    <w:rsid w:val="004256B9"/>
    <w:rsid w:val="00430130"/>
    <w:rsid w:val="004310AD"/>
    <w:rsid w:val="00432C30"/>
    <w:rsid w:val="00433225"/>
    <w:rsid w:val="00441A39"/>
    <w:rsid w:val="0044384B"/>
    <w:rsid w:val="00445684"/>
    <w:rsid w:val="00450EDA"/>
    <w:rsid w:val="00452464"/>
    <w:rsid w:val="00453BC9"/>
    <w:rsid w:val="0045648E"/>
    <w:rsid w:val="0046197A"/>
    <w:rsid w:val="00461F05"/>
    <w:rsid w:val="00466A05"/>
    <w:rsid w:val="00474510"/>
    <w:rsid w:val="00474BF2"/>
    <w:rsid w:val="0047775B"/>
    <w:rsid w:val="0048130C"/>
    <w:rsid w:val="00487A65"/>
    <w:rsid w:val="00492FCD"/>
    <w:rsid w:val="0049394B"/>
    <w:rsid w:val="00495A0B"/>
    <w:rsid w:val="004A01CE"/>
    <w:rsid w:val="004A31F8"/>
    <w:rsid w:val="004A6A32"/>
    <w:rsid w:val="004A6CD3"/>
    <w:rsid w:val="004B22E6"/>
    <w:rsid w:val="004B482F"/>
    <w:rsid w:val="004C0954"/>
    <w:rsid w:val="004C423F"/>
    <w:rsid w:val="004E2400"/>
    <w:rsid w:val="004E25EF"/>
    <w:rsid w:val="004E3250"/>
    <w:rsid w:val="004E40CD"/>
    <w:rsid w:val="004E5F75"/>
    <w:rsid w:val="004E6D4D"/>
    <w:rsid w:val="004F456F"/>
    <w:rsid w:val="004F7FDA"/>
    <w:rsid w:val="00500B29"/>
    <w:rsid w:val="00501481"/>
    <w:rsid w:val="005018A0"/>
    <w:rsid w:val="00502240"/>
    <w:rsid w:val="0050253E"/>
    <w:rsid w:val="005058A3"/>
    <w:rsid w:val="00514474"/>
    <w:rsid w:val="00523C4F"/>
    <w:rsid w:val="00527940"/>
    <w:rsid w:val="005329A5"/>
    <w:rsid w:val="005332A7"/>
    <w:rsid w:val="005412E0"/>
    <w:rsid w:val="00541B1E"/>
    <w:rsid w:val="00550A1A"/>
    <w:rsid w:val="005529DD"/>
    <w:rsid w:val="00553A91"/>
    <w:rsid w:val="00553F4D"/>
    <w:rsid w:val="00566B90"/>
    <w:rsid w:val="00572889"/>
    <w:rsid w:val="00573045"/>
    <w:rsid w:val="00584438"/>
    <w:rsid w:val="0059560F"/>
    <w:rsid w:val="005B2502"/>
    <w:rsid w:val="005B47F0"/>
    <w:rsid w:val="005B5E27"/>
    <w:rsid w:val="005B6EDD"/>
    <w:rsid w:val="005C07B5"/>
    <w:rsid w:val="005D60C7"/>
    <w:rsid w:val="005D7214"/>
    <w:rsid w:val="005E0091"/>
    <w:rsid w:val="005E05CD"/>
    <w:rsid w:val="005F436A"/>
    <w:rsid w:val="00603104"/>
    <w:rsid w:val="0061352D"/>
    <w:rsid w:val="006162E3"/>
    <w:rsid w:val="0062208C"/>
    <w:rsid w:val="00625475"/>
    <w:rsid w:val="006259FC"/>
    <w:rsid w:val="00626F59"/>
    <w:rsid w:val="00632765"/>
    <w:rsid w:val="0064110F"/>
    <w:rsid w:val="00642851"/>
    <w:rsid w:val="00643053"/>
    <w:rsid w:val="00644DF9"/>
    <w:rsid w:val="00645046"/>
    <w:rsid w:val="00650BEB"/>
    <w:rsid w:val="006551F6"/>
    <w:rsid w:val="00664F20"/>
    <w:rsid w:val="0066524D"/>
    <w:rsid w:val="00670BE3"/>
    <w:rsid w:val="0067605A"/>
    <w:rsid w:val="00677926"/>
    <w:rsid w:val="00682A0E"/>
    <w:rsid w:val="00682E21"/>
    <w:rsid w:val="00683D63"/>
    <w:rsid w:val="00690856"/>
    <w:rsid w:val="006920C8"/>
    <w:rsid w:val="00692FAF"/>
    <w:rsid w:val="006A2453"/>
    <w:rsid w:val="006B1FFD"/>
    <w:rsid w:val="006B45E5"/>
    <w:rsid w:val="006B50E2"/>
    <w:rsid w:val="006B6B67"/>
    <w:rsid w:val="006C4F25"/>
    <w:rsid w:val="006D0A94"/>
    <w:rsid w:val="006D218E"/>
    <w:rsid w:val="006D2D6E"/>
    <w:rsid w:val="006D5B9D"/>
    <w:rsid w:val="006D7007"/>
    <w:rsid w:val="006D79EC"/>
    <w:rsid w:val="006E2EBD"/>
    <w:rsid w:val="006F59F3"/>
    <w:rsid w:val="00700A6A"/>
    <w:rsid w:val="0070529C"/>
    <w:rsid w:val="00714A3D"/>
    <w:rsid w:val="00721E3D"/>
    <w:rsid w:val="007221AC"/>
    <w:rsid w:val="00724259"/>
    <w:rsid w:val="00724530"/>
    <w:rsid w:val="00724647"/>
    <w:rsid w:val="00725DDB"/>
    <w:rsid w:val="00726772"/>
    <w:rsid w:val="0072773A"/>
    <w:rsid w:val="00734F69"/>
    <w:rsid w:val="0074283A"/>
    <w:rsid w:val="007519F0"/>
    <w:rsid w:val="00756803"/>
    <w:rsid w:val="007568C2"/>
    <w:rsid w:val="00762B28"/>
    <w:rsid w:val="00767488"/>
    <w:rsid w:val="00771C50"/>
    <w:rsid w:val="00771FEE"/>
    <w:rsid w:val="00780BC9"/>
    <w:rsid w:val="00784F64"/>
    <w:rsid w:val="007865F6"/>
    <w:rsid w:val="007900FA"/>
    <w:rsid w:val="00791A3F"/>
    <w:rsid w:val="0079218A"/>
    <w:rsid w:val="00793F59"/>
    <w:rsid w:val="0079697B"/>
    <w:rsid w:val="00797CBB"/>
    <w:rsid w:val="007B193F"/>
    <w:rsid w:val="007B3601"/>
    <w:rsid w:val="007C174D"/>
    <w:rsid w:val="007D0BA4"/>
    <w:rsid w:val="007D2558"/>
    <w:rsid w:val="007D2F4D"/>
    <w:rsid w:val="007D5351"/>
    <w:rsid w:val="007E23FE"/>
    <w:rsid w:val="007E5E18"/>
    <w:rsid w:val="007E697C"/>
    <w:rsid w:val="0080043C"/>
    <w:rsid w:val="00802A5A"/>
    <w:rsid w:val="00803BF0"/>
    <w:rsid w:val="008117C8"/>
    <w:rsid w:val="00826972"/>
    <w:rsid w:val="00833903"/>
    <w:rsid w:val="008340A1"/>
    <w:rsid w:val="00834350"/>
    <w:rsid w:val="00836C17"/>
    <w:rsid w:val="0083701B"/>
    <w:rsid w:val="00851F99"/>
    <w:rsid w:val="00852838"/>
    <w:rsid w:val="00853A4D"/>
    <w:rsid w:val="00856391"/>
    <w:rsid w:val="00860541"/>
    <w:rsid w:val="008607F5"/>
    <w:rsid w:val="00861821"/>
    <w:rsid w:val="00863CE0"/>
    <w:rsid w:val="00865A64"/>
    <w:rsid w:val="00866AB7"/>
    <w:rsid w:val="00872320"/>
    <w:rsid w:val="008972C6"/>
    <w:rsid w:val="008A2E76"/>
    <w:rsid w:val="008B0DCB"/>
    <w:rsid w:val="008B45B2"/>
    <w:rsid w:val="008B77D5"/>
    <w:rsid w:val="008C356D"/>
    <w:rsid w:val="008C399F"/>
    <w:rsid w:val="008C7E14"/>
    <w:rsid w:val="008D1999"/>
    <w:rsid w:val="008E3D54"/>
    <w:rsid w:val="008E3FBE"/>
    <w:rsid w:val="008E52F5"/>
    <w:rsid w:val="008E5D04"/>
    <w:rsid w:val="008F1619"/>
    <w:rsid w:val="008F4185"/>
    <w:rsid w:val="008F49C7"/>
    <w:rsid w:val="00901B70"/>
    <w:rsid w:val="00903AA1"/>
    <w:rsid w:val="009121E8"/>
    <w:rsid w:val="00914ED3"/>
    <w:rsid w:val="00920C66"/>
    <w:rsid w:val="009213E9"/>
    <w:rsid w:val="009236F6"/>
    <w:rsid w:val="00923984"/>
    <w:rsid w:val="00923B9B"/>
    <w:rsid w:val="00937822"/>
    <w:rsid w:val="0094437E"/>
    <w:rsid w:val="00947543"/>
    <w:rsid w:val="00947E5C"/>
    <w:rsid w:val="009501F4"/>
    <w:rsid w:val="00965162"/>
    <w:rsid w:val="00967B75"/>
    <w:rsid w:val="0097209F"/>
    <w:rsid w:val="009727C6"/>
    <w:rsid w:val="009824A0"/>
    <w:rsid w:val="00985AA1"/>
    <w:rsid w:val="00985C86"/>
    <w:rsid w:val="00993CFB"/>
    <w:rsid w:val="009A00B6"/>
    <w:rsid w:val="009A2166"/>
    <w:rsid w:val="009A2546"/>
    <w:rsid w:val="009A574F"/>
    <w:rsid w:val="009B32DA"/>
    <w:rsid w:val="009B6F07"/>
    <w:rsid w:val="009C03F6"/>
    <w:rsid w:val="009C5D24"/>
    <w:rsid w:val="009D1FE0"/>
    <w:rsid w:val="009D28AB"/>
    <w:rsid w:val="009D328E"/>
    <w:rsid w:val="009D4658"/>
    <w:rsid w:val="009D5200"/>
    <w:rsid w:val="009E28B4"/>
    <w:rsid w:val="009E3C5F"/>
    <w:rsid w:val="009F082B"/>
    <w:rsid w:val="009F0C7E"/>
    <w:rsid w:val="009F1CE0"/>
    <w:rsid w:val="009F3188"/>
    <w:rsid w:val="00A00C53"/>
    <w:rsid w:val="00A03348"/>
    <w:rsid w:val="00A11F2A"/>
    <w:rsid w:val="00A228B5"/>
    <w:rsid w:val="00A24EF1"/>
    <w:rsid w:val="00A25188"/>
    <w:rsid w:val="00A35034"/>
    <w:rsid w:val="00A36E1F"/>
    <w:rsid w:val="00A37B6B"/>
    <w:rsid w:val="00A47BAB"/>
    <w:rsid w:val="00A50EEF"/>
    <w:rsid w:val="00A51DDC"/>
    <w:rsid w:val="00A52280"/>
    <w:rsid w:val="00A53A52"/>
    <w:rsid w:val="00A561A9"/>
    <w:rsid w:val="00A57600"/>
    <w:rsid w:val="00A67A6C"/>
    <w:rsid w:val="00A700AB"/>
    <w:rsid w:val="00A84B5C"/>
    <w:rsid w:val="00A855F3"/>
    <w:rsid w:val="00A856E5"/>
    <w:rsid w:val="00A85748"/>
    <w:rsid w:val="00A905BF"/>
    <w:rsid w:val="00A906CB"/>
    <w:rsid w:val="00A95631"/>
    <w:rsid w:val="00AA00B7"/>
    <w:rsid w:val="00AA2E46"/>
    <w:rsid w:val="00AB7D19"/>
    <w:rsid w:val="00AC054C"/>
    <w:rsid w:val="00AC1FCA"/>
    <w:rsid w:val="00AD28CA"/>
    <w:rsid w:val="00AD2CE5"/>
    <w:rsid w:val="00AD6D1D"/>
    <w:rsid w:val="00AE2441"/>
    <w:rsid w:val="00AE658F"/>
    <w:rsid w:val="00AF3345"/>
    <w:rsid w:val="00AF5B9D"/>
    <w:rsid w:val="00AF7012"/>
    <w:rsid w:val="00AF75DF"/>
    <w:rsid w:val="00B00480"/>
    <w:rsid w:val="00B10A49"/>
    <w:rsid w:val="00B12658"/>
    <w:rsid w:val="00B12930"/>
    <w:rsid w:val="00B13DDA"/>
    <w:rsid w:val="00B1425E"/>
    <w:rsid w:val="00B15935"/>
    <w:rsid w:val="00B23A76"/>
    <w:rsid w:val="00B255D4"/>
    <w:rsid w:val="00B266F6"/>
    <w:rsid w:val="00B33336"/>
    <w:rsid w:val="00B35777"/>
    <w:rsid w:val="00B374B6"/>
    <w:rsid w:val="00B40E12"/>
    <w:rsid w:val="00B42AF6"/>
    <w:rsid w:val="00B5470A"/>
    <w:rsid w:val="00B55EF5"/>
    <w:rsid w:val="00B56C34"/>
    <w:rsid w:val="00B6028E"/>
    <w:rsid w:val="00B6411A"/>
    <w:rsid w:val="00B670CB"/>
    <w:rsid w:val="00B71C3D"/>
    <w:rsid w:val="00B73F0B"/>
    <w:rsid w:val="00B74949"/>
    <w:rsid w:val="00B8151C"/>
    <w:rsid w:val="00B82333"/>
    <w:rsid w:val="00B85D7A"/>
    <w:rsid w:val="00B92524"/>
    <w:rsid w:val="00B93D14"/>
    <w:rsid w:val="00B961EA"/>
    <w:rsid w:val="00B967A8"/>
    <w:rsid w:val="00BA0272"/>
    <w:rsid w:val="00BA0553"/>
    <w:rsid w:val="00BA6645"/>
    <w:rsid w:val="00BB40A1"/>
    <w:rsid w:val="00BB55D9"/>
    <w:rsid w:val="00BB71C7"/>
    <w:rsid w:val="00BC30BF"/>
    <w:rsid w:val="00BC63CA"/>
    <w:rsid w:val="00BC6E55"/>
    <w:rsid w:val="00BD451C"/>
    <w:rsid w:val="00BD7CDC"/>
    <w:rsid w:val="00BE38C2"/>
    <w:rsid w:val="00BF4950"/>
    <w:rsid w:val="00BF4F85"/>
    <w:rsid w:val="00C0019B"/>
    <w:rsid w:val="00C0379A"/>
    <w:rsid w:val="00C04464"/>
    <w:rsid w:val="00C046A0"/>
    <w:rsid w:val="00C05532"/>
    <w:rsid w:val="00C2001D"/>
    <w:rsid w:val="00C20807"/>
    <w:rsid w:val="00C2117B"/>
    <w:rsid w:val="00C23DB0"/>
    <w:rsid w:val="00C34BB3"/>
    <w:rsid w:val="00C37453"/>
    <w:rsid w:val="00C37975"/>
    <w:rsid w:val="00C41B34"/>
    <w:rsid w:val="00C41CF7"/>
    <w:rsid w:val="00C52D58"/>
    <w:rsid w:val="00C61810"/>
    <w:rsid w:val="00C65DE4"/>
    <w:rsid w:val="00C661D3"/>
    <w:rsid w:val="00C747F6"/>
    <w:rsid w:val="00C809C4"/>
    <w:rsid w:val="00C80F21"/>
    <w:rsid w:val="00C84115"/>
    <w:rsid w:val="00C847A5"/>
    <w:rsid w:val="00C854C6"/>
    <w:rsid w:val="00C92BCA"/>
    <w:rsid w:val="00CA307B"/>
    <w:rsid w:val="00CB28A0"/>
    <w:rsid w:val="00CB5F25"/>
    <w:rsid w:val="00CB6F2E"/>
    <w:rsid w:val="00CB7F9D"/>
    <w:rsid w:val="00CC11A2"/>
    <w:rsid w:val="00CE09E2"/>
    <w:rsid w:val="00CE1382"/>
    <w:rsid w:val="00CE1B20"/>
    <w:rsid w:val="00CF3731"/>
    <w:rsid w:val="00CF61E3"/>
    <w:rsid w:val="00D13119"/>
    <w:rsid w:val="00D15A21"/>
    <w:rsid w:val="00D1768A"/>
    <w:rsid w:val="00D17CA2"/>
    <w:rsid w:val="00D30548"/>
    <w:rsid w:val="00D323A0"/>
    <w:rsid w:val="00D3255E"/>
    <w:rsid w:val="00D364BB"/>
    <w:rsid w:val="00D37B23"/>
    <w:rsid w:val="00D41ACC"/>
    <w:rsid w:val="00D45427"/>
    <w:rsid w:val="00D57C16"/>
    <w:rsid w:val="00D77585"/>
    <w:rsid w:val="00D80702"/>
    <w:rsid w:val="00D8462A"/>
    <w:rsid w:val="00D85F0D"/>
    <w:rsid w:val="00D94F82"/>
    <w:rsid w:val="00D95132"/>
    <w:rsid w:val="00D957EF"/>
    <w:rsid w:val="00DA0F78"/>
    <w:rsid w:val="00DA3A05"/>
    <w:rsid w:val="00DB2042"/>
    <w:rsid w:val="00DB416C"/>
    <w:rsid w:val="00DB5F04"/>
    <w:rsid w:val="00DB6C43"/>
    <w:rsid w:val="00DD14A8"/>
    <w:rsid w:val="00DD306C"/>
    <w:rsid w:val="00DD41DF"/>
    <w:rsid w:val="00DD448D"/>
    <w:rsid w:val="00DE4D9F"/>
    <w:rsid w:val="00DE58DA"/>
    <w:rsid w:val="00DF4A2B"/>
    <w:rsid w:val="00E0124E"/>
    <w:rsid w:val="00E0231D"/>
    <w:rsid w:val="00E02468"/>
    <w:rsid w:val="00E028B4"/>
    <w:rsid w:val="00E046D6"/>
    <w:rsid w:val="00E15150"/>
    <w:rsid w:val="00E16344"/>
    <w:rsid w:val="00E3526B"/>
    <w:rsid w:val="00E352EB"/>
    <w:rsid w:val="00E3795E"/>
    <w:rsid w:val="00E4260F"/>
    <w:rsid w:val="00E56649"/>
    <w:rsid w:val="00E6133A"/>
    <w:rsid w:val="00E62218"/>
    <w:rsid w:val="00E63380"/>
    <w:rsid w:val="00E71405"/>
    <w:rsid w:val="00E72254"/>
    <w:rsid w:val="00E75BE1"/>
    <w:rsid w:val="00E80F06"/>
    <w:rsid w:val="00E82B21"/>
    <w:rsid w:val="00E9241A"/>
    <w:rsid w:val="00E95782"/>
    <w:rsid w:val="00EA0F94"/>
    <w:rsid w:val="00EA4783"/>
    <w:rsid w:val="00EA6017"/>
    <w:rsid w:val="00EB03F2"/>
    <w:rsid w:val="00EB0786"/>
    <w:rsid w:val="00EB4D30"/>
    <w:rsid w:val="00EB6B71"/>
    <w:rsid w:val="00EC09FA"/>
    <w:rsid w:val="00EC0DAC"/>
    <w:rsid w:val="00EC17C2"/>
    <w:rsid w:val="00EC4AD9"/>
    <w:rsid w:val="00ED2495"/>
    <w:rsid w:val="00ED7F37"/>
    <w:rsid w:val="00EE48EA"/>
    <w:rsid w:val="00EE644C"/>
    <w:rsid w:val="00EE6A12"/>
    <w:rsid w:val="00EF390F"/>
    <w:rsid w:val="00EF3B69"/>
    <w:rsid w:val="00EF464C"/>
    <w:rsid w:val="00EF4863"/>
    <w:rsid w:val="00EF6D27"/>
    <w:rsid w:val="00F07C80"/>
    <w:rsid w:val="00F1385D"/>
    <w:rsid w:val="00F20964"/>
    <w:rsid w:val="00F26D4E"/>
    <w:rsid w:val="00F43C93"/>
    <w:rsid w:val="00F44159"/>
    <w:rsid w:val="00F452F6"/>
    <w:rsid w:val="00F514E9"/>
    <w:rsid w:val="00F53C36"/>
    <w:rsid w:val="00F63DD7"/>
    <w:rsid w:val="00F70BB1"/>
    <w:rsid w:val="00F72D08"/>
    <w:rsid w:val="00F73456"/>
    <w:rsid w:val="00F741AC"/>
    <w:rsid w:val="00F7759D"/>
    <w:rsid w:val="00F777EE"/>
    <w:rsid w:val="00F77BF3"/>
    <w:rsid w:val="00F85CDA"/>
    <w:rsid w:val="00F96736"/>
    <w:rsid w:val="00F96D79"/>
    <w:rsid w:val="00FA3990"/>
    <w:rsid w:val="00FA6995"/>
    <w:rsid w:val="00FB0538"/>
    <w:rsid w:val="00FB22B3"/>
    <w:rsid w:val="00FB5737"/>
    <w:rsid w:val="00FB5C53"/>
    <w:rsid w:val="00FC01A8"/>
    <w:rsid w:val="00FC0773"/>
    <w:rsid w:val="00FC3378"/>
    <w:rsid w:val="00FC4830"/>
    <w:rsid w:val="00FD0624"/>
    <w:rsid w:val="00FD40F2"/>
    <w:rsid w:val="00FE0723"/>
    <w:rsid w:val="00FE199F"/>
    <w:rsid w:val="00FE19E0"/>
    <w:rsid w:val="00FE5AE4"/>
    <w:rsid w:val="00FF685C"/>
    <w:rsid w:val="00FF6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2418C"/>
  <w15:chartTrackingRefBased/>
  <w15:docId w15:val="{7B5FEECA-8259-49D0-AF35-BDB2B319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3C3"/>
    <w:pPr>
      <w:spacing w:line="256" w:lineRule="auto"/>
    </w:pPr>
  </w:style>
  <w:style w:type="paragraph" w:styleId="Heading6">
    <w:name w:val="heading 6"/>
    <w:basedOn w:val="Normal"/>
    <w:next w:val="Normal"/>
    <w:link w:val="Heading6Char"/>
    <w:uiPriority w:val="9"/>
    <w:unhideWhenUsed/>
    <w:qFormat/>
    <w:rsid w:val="007519F0"/>
    <w:pPr>
      <w:keepNext/>
      <w:keepLines/>
      <w:spacing w:before="200" w:after="40" w:line="240" w:lineRule="auto"/>
      <w:outlineLvl w:val="5"/>
    </w:pPr>
    <w:rPr>
      <w:rFonts w:ascii="Times New Roman" w:eastAsia="Times New Roman" w:hAnsi="Times New Roman" w:cs="Arial Unicode MS"/>
      <w:b/>
      <w:color w:val="000000"/>
      <w:sz w:val="20"/>
      <w:szCs w:val="20"/>
      <w:u w:color="000000"/>
      <w:lang w:val="hy-AM"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Обычный2"/>
    <w:rsid w:val="002953C3"/>
    <w:pPr>
      <w:spacing w:after="200" w:line="360" w:lineRule="auto"/>
      <w:ind w:firstLine="567"/>
      <w:jc w:val="both"/>
    </w:pPr>
    <w:rPr>
      <w:rFonts w:ascii="Times Armenian" w:eastAsia="Arial Unicode MS" w:hAnsi="Times Armenian" w:cs="Arial Unicode MS"/>
      <w:color w:val="000000"/>
      <w:sz w:val="24"/>
      <w:szCs w:val="24"/>
      <w:u w:color="000000"/>
      <w:lang w:val="es-ES_tradnl" w:eastAsia="ru-RU"/>
    </w:rPr>
  </w:style>
  <w:style w:type="paragraph" w:customStyle="1" w:styleId="3">
    <w:name w:val="Обычный3"/>
    <w:rsid w:val="002953C3"/>
    <w:pPr>
      <w:spacing w:after="200" w:line="276" w:lineRule="auto"/>
    </w:pPr>
    <w:rPr>
      <w:rFonts w:ascii="Calibri" w:eastAsia="Arial Unicode MS" w:hAnsi="Calibri" w:cs="Arial Unicode MS"/>
      <w:color w:val="000000"/>
      <w:u w:color="000000"/>
      <w:lang w:val="en-US" w:eastAsia="ru-RU"/>
    </w:rPr>
  </w:style>
  <w:style w:type="paragraph" w:styleId="BalloonText">
    <w:name w:val="Balloon Text"/>
    <w:basedOn w:val="Normal"/>
    <w:link w:val="BalloonTextChar"/>
    <w:uiPriority w:val="99"/>
    <w:semiHidden/>
    <w:unhideWhenUsed/>
    <w:rsid w:val="00B40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12"/>
    <w:rPr>
      <w:rFonts w:ascii="Segoe UI" w:hAnsi="Segoe UI" w:cs="Segoe UI"/>
      <w:sz w:val="18"/>
      <w:szCs w:val="18"/>
    </w:rPr>
  </w:style>
  <w:style w:type="paragraph" w:styleId="ListParagraph">
    <w:name w:val="List Paragraph"/>
    <w:basedOn w:val="Normal"/>
    <w:uiPriority w:val="34"/>
    <w:qFormat/>
    <w:rsid w:val="00B42AF6"/>
    <w:pPr>
      <w:spacing w:line="259" w:lineRule="auto"/>
      <w:ind w:left="720"/>
      <w:contextualSpacing/>
    </w:pPr>
  </w:style>
  <w:style w:type="paragraph" w:styleId="NormalWeb">
    <w:name w:val="Normal (Web)"/>
    <w:basedOn w:val="Normal"/>
    <w:uiPriority w:val="99"/>
    <w:unhideWhenUsed/>
    <w:qFormat/>
    <w:rsid w:val="009F08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1A4E91"/>
    <w:rPr>
      <w:b/>
      <w:bCs/>
    </w:rPr>
  </w:style>
  <w:style w:type="paragraph" w:styleId="FootnoteText">
    <w:name w:val="footnote text"/>
    <w:aliases w:val="single space,footnote text,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
    <w:basedOn w:val="Normal"/>
    <w:link w:val="FootnoteTextChar"/>
    <w:unhideWhenUsed/>
    <w:qFormat/>
    <w:rsid w:val="001E797A"/>
    <w:pPr>
      <w:spacing w:after="0" w:line="240" w:lineRule="auto"/>
    </w:pPr>
    <w:rPr>
      <w:sz w:val="20"/>
      <w:szCs w:val="20"/>
    </w:rPr>
  </w:style>
  <w:style w:type="character" w:customStyle="1" w:styleId="FootnoteTextChar">
    <w:name w:val="Footnote Text Char"/>
    <w:aliases w:val="single space Char,footnote text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 Char"/>
    <w:basedOn w:val="DefaultParagraphFont"/>
    <w:link w:val="FootnoteText"/>
    <w:rsid w:val="001E797A"/>
    <w:rPr>
      <w:sz w:val="20"/>
      <w:szCs w:val="20"/>
    </w:rPr>
  </w:style>
  <w:style w:type="character" w:styleId="FootnoteReference">
    <w:name w:val="footnote reference"/>
    <w:basedOn w:val="DefaultParagraphFont"/>
    <w:unhideWhenUsed/>
    <w:qFormat/>
    <w:rsid w:val="001E797A"/>
    <w:rPr>
      <w:vertAlign w:val="superscript"/>
    </w:rPr>
  </w:style>
  <w:style w:type="character" w:customStyle="1" w:styleId="sb8d990e2">
    <w:name w:val="sb8d990e2"/>
    <w:basedOn w:val="DefaultParagraphFont"/>
    <w:rsid w:val="0014749A"/>
  </w:style>
  <w:style w:type="paragraph" w:styleId="Header">
    <w:name w:val="header"/>
    <w:basedOn w:val="Normal"/>
    <w:link w:val="HeaderChar"/>
    <w:uiPriority w:val="99"/>
    <w:unhideWhenUsed/>
    <w:rsid w:val="00F20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964"/>
  </w:style>
  <w:style w:type="paragraph" w:styleId="Footer">
    <w:name w:val="footer"/>
    <w:basedOn w:val="Normal"/>
    <w:link w:val="FooterChar"/>
    <w:uiPriority w:val="99"/>
    <w:unhideWhenUsed/>
    <w:rsid w:val="00F20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964"/>
  </w:style>
  <w:style w:type="paragraph" w:styleId="Revision">
    <w:name w:val="Revision"/>
    <w:hidden/>
    <w:uiPriority w:val="99"/>
    <w:semiHidden/>
    <w:rsid w:val="00965162"/>
    <w:pPr>
      <w:spacing w:after="0" w:line="240" w:lineRule="auto"/>
    </w:pPr>
  </w:style>
  <w:style w:type="character" w:styleId="CommentReference">
    <w:name w:val="annotation reference"/>
    <w:basedOn w:val="DefaultParagraphFont"/>
    <w:uiPriority w:val="99"/>
    <w:semiHidden/>
    <w:unhideWhenUsed/>
    <w:rsid w:val="00FC3378"/>
    <w:rPr>
      <w:sz w:val="16"/>
      <w:szCs w:val="16"/>
    </w:rPr>
  </w:style>
  <w:style w:type="paragraph" w:styleId="CommentText">
    <w:name w:val="annotation text"/>
    <w:basedOn w:val="Normal"/>
    <w:link w:val="CommentTextChar"/>
    <w:uiPriority w:val="99"/>
    <w:semiHidden/>
    <w:unhideWhenUsed/>
    <w:rsid w:val="00FC3378"/>
    <w:pPr>
      <w:spacing w:line="240" w:lineRule="auto"/>
    </w:pPr>
    <w:rPr>
      <w:sz w:val="20"/>
      <w:szCs w:val="20"/>
    </w:rPr>
  </w:style>
  <w:style w:type="character" w:customStyle="1" w:styleId="CommentTextChar">
    <w:name w:val="Comment Text Char"/>
    <w:basedOn w:val="DefaultParagraphFont"/>
    <w:link w:val="CommentText"/>
    <w:uiPriority w:val="99"/>
    <w:semiHidden/>
    <w:rsid w:val="00FC3378"/>
    <w:rPr>
      <w:sz w:val="20"/>
      <w:szCs w:val="20"/>
    </w:rPr>
  </w:style>
  <w:style w:type="paragraph" w:styleId="CommentSubject">
    <w:name w:val="annotation subject"/>
    <w:basedOn w:val="CommentText"/>
    <w:next w:val="CommentText"/>
    <w:link w:val="CommentSubjectChar"/>
    <w:uiPriority w:val="99"/>
    <w:semiHidden/>
    <w:unhideWhenUsed/>
    <w:rsid w:val="00FC3378"/>
    <w:rPr>
      <w:b/>
      <w:bCs/>
    </w:rPr>
  </w:style>
  <w:style w:type="character" w:customStyle="1" w:styleId="CommentSubjectChar">
    <w:name w:val="Comment Subject Char"/>
    <w:basedOn w:val="CommentTextChar"/>
    <w:link w:val="CommentSubject"/>
    <w:uiPriority w:val="99"/>
    <w:semiHidden/>
    <w:rsid w:val="00FC3378"/>
    <w:rPr>
      <w:b/>
      <w:bCs/>
      <w:sz w:val="20"/>
      <w:szCs w:val="20"/>
    </w:rPr>
  </w:style>
  <w:style w:type="character" w:styleId="PlaceholderText">
    <w:name w:val="Placeholder Text"/>
    <w:basedOn w:val="DefaultParagraphFont"/>
    <w:uiPriority w:val="99"/>
    <w:semiHidden/>
    <w:rsid w:val="00FF68DA"/>
    <w:rPr>
      <w:color w:val="808080"/>
    </w:rPr>
  </w:style>
  <w:style w:type="character" w:customStyle="1" w:styleId="FootnoteTextChar1">
    <w:name w:val="Footnote Text Char1"/>
    <w:aliases w:val="Char Char Char Char1"/>
    <w:basedOn w:val="DefaultParagraphFont"/>
    <w:uiPriority w:val="99"/>
    <w:rsid w:val="00851F99"/>
    <w:rPr>
      <w:position w:val="-1"/>
      <w:sz w:val="20"/>
      <w:szCs w:val="20"/>
      <w:lang w:val="ru-RU" w:eastAsia="ru-RU"/>
    </w:rPr>
  </w:style>
  <w:style w:type="character" w:customStyle="1" w:styleId="none">
    <w:name w:val="none"/>
    <w:basedOn w:val="DefaultParagraphFont"/>
    <w:rsid w:val="005F436A"/>
  </w:style>
  <w:style w:type="character" w:customStyle="1" w:styleId="None0">
    <w:name w:val="None"/>
    <w:rsid w:val="00901B70"/>
    <w:rPr>
      <w:w w:val="100"/>
      <w:position w:val="-1"/>
      <w:effect w:val="none"/>
      <w:vertAlign w:val="baseline"/>
      <w:cs w:val="0"/>
      <w:em w:val="none"/>
    </w:rPr>
  </w:style>
  <w:style w:type="character" w:customStyle="1" w:styleId="Heading6Char">
    <w:name w:val="Heading 6 Char"/>
    <w:basedOn w:val="DefaultParagraphFont"/>
    <w:link w:val="Heading6"/>
    <w:uiPriority w:val="9"/>
    <w:rsid w:val="007519F0"/>
    <w:rPr>
      <w:rFonts w:ascii="Times New Roman" w:eastAsia="Times New Roman" w:hAnsi="Times New Roman" w:cs="Arial Unicode MS"/>
      <w:b/>
      <w:color w:val="000000"/>
      <w:sz w:val="20"/>
      <w:szCs w:val="20"/>
      <w:u w:color="000000"/>
      <w:lang w:val="hy-AM" w:eastAsia="ru-RU"/>
    </w:rPr>
  </w:style>
  <w:style w:type="paragraph" w:customStyle="1" w:styleId="1">
    <w:name w:val="Обычный1"/>
    <w:rsid w:val="00FE5AE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ru-RU"/>
    </w:rPr>
  </w:style>
  <w:style w:type="paragraph" w:customStyle="1" w:styleId="10">
    <w:name w:val="Текст сноски1"/>
    <w:rsid w:val="00FE5AE4"/>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4374">
      <w:bodyDiv w:val="1"/>
      <w:marLeft w:val="0"/>
      <w:marRight w:val="0"/>
      <w:marTop w:val="0"/>
      <w:marBottom w:val="0"/>
      <w:divBdr>
        <w:top w:val="none" w:sz="0" w:space="0" w:color="auto"/>
        <w:left w:val="none" w:sz="0" w:space="0" w:color="auto"/>
        <w:bottom w:val="none" w:sz="0" w:space="0" w:color="auto"/>
        <w:right w:val="none" w:sz="0" w:space="0" w:color="auto"/>
      </w:divBdr>
      <w:divsChild>
        <w:div w:id="1807578611">
          <w:marLeft w:val="0"/>
          <w:marRight w:val="0"/>
          <w:marTop w:val="0"/>
          <w:marBottom w:val="0"/>
          <w:divBdr>
            <w:top w:val="none" w:sz="0" w:space="0" w:color="auto"/>
            <w:left w:val="none" w:sz="0" w:space="0" w:color="auto"/>
            <w:bottom w:val="none" w:sz="0" w:space="0" w:color="auto"/>
            <w:right w:val="none" w:sz="0" w:space="0" w:color="auto"/>
          </w:divBdr>
        </w:div>
      </w:divsChild>
    </w:div>
    <w:div w:id="269510655">
      <w:bodyDiv w:val="1"/>
      <w:marLeft w:val="0"/>
      <w:marRight w:val="0"/>
      <w:marTop w:val="0"/>
      <w:marBottom w:val="0"/>
      <w:divBdr>
        <w:top w:val="none" w:sz="0" w:space="0" w:color="auto"/>
        <w:left w:val="none" w:sz="0" w:space="0" w:color="auto"/>
        <w:bottom w:val="none" w:sz="0" w:space="0" w:color="auto"/>
        <w:right w:val="none" w:sz="0" w:space="0" w:color="auto"/>
      </w:divBdr>
    </w:div>
    <w:div w:id="289090199">
      <w:bodyDiv w:val="1"/>
      <w:marLeft w:val="0"/>
      <w:marRight w:val="0"/>
      <w:marTop w:val="0"/>
      <w:marBottom w:val="0"/>
      <w:divBdr>
        <w:top w:val="none" w:sz="0" w:space="0" w:color="auto"/>
        <w:left w:val="none" w:sz="0" w:space="0" w:color="auto"/>
        <w:bottom w:val="none" w:sz="0" w:space="0" w:color="auto"/>
        <w:right w:val="none" w:sz="0" w:space="0" w:color="auto"/>
      </w:divBdr>
    </w:div>
    <w:div w:id="396322524">
      <w:bodyDiv w:val="1"/>
      <w:marLeft w:val="0"/>
      <w:marRight w:val="0"/>
      <w:marTop w:val="0"/>
      <w:marBottom w:val="0"/>
      <w:divBdr>
        <w:top w:val="none" w:sz="0" w:space="0" w:color="auto"/>
        <w:left w:val="none" w:sz="0" w:space="0" w:color="auto"/>
        <w:bottom w:val="none" w:sz="0" w:space="0" w:color="auto"/>
        <w:right w:val="none" w:sz="0" w:space="0" w:color="auto"/>
      </w:divBdr>
    </w:div>
    <w:div w:id="464852310">
      <w:bodyDiv w:val="1"/>
      <w:marLeft w:val="0"/>
      <w:marRight w:val="0"/>
      <w:marTop w:val="0"/>
      <w:marBottom w:val="0"/>
      <w:divBdr>
        <w:top w:val="none" w:sz="0" w:space="0" w:color="auto"/>
        <w:left w:val="none" w:sz="0" w:space="0" w:color="auto"/>
        <w:bottom w:val="none" w:sz="0" w:space="0" w:color="auto"/>
        <w:right w:val="none" w:sz="0" w:space="0" w:color="auto"/>
      </w:divBdr>
    </w:div>
    <w:div w:id="499152533">
      <w:bodyDiv w:val="1"/>
      <w:marLeft w:val="0"/>
      <w:marRight w:val="0"/>
      <w:marTop w:val="0"/>
      <w:marBottom w:val="0"/>
      <w:divBdr>
        <w:top w:val="none" w:sz="0" w:space="0" w:color="auto"/>
        <w:left w:val="none" w:sz="0" w:space="0" w:color="auto"/>
        <w:bottom w:val="none" w:sz="0" w:space="0" w:color="auto"/>
        <w:right w:val="none" w:sz="0" w:space="0" w:color="auto"/>
      </w:divBdr>
    </w:div>
    <w:div w:id="699404722">
      <w:bodyDiv w:val="1"/>
      <w:marLeft w:val="0"/>
      <w:marRight w:val="0"/>
      <w:marTop w:val="0"/>
      <w:marBottom w:val="0"/>
      <w:divBdr>
        <w:top w:val="none" w:sz="0" w:space="0" w:color="auto"/>
        <w:left w:val="none" w:sz="0" w:space="0" w:color="auto"/>
        <w:bottom w:val="none" w:sz="0" w:space="0" w:color="auto"/>
        <w:right w:val="none" w:sz="0" w:space="0" w:color="auto"/>
      </w:divBdr>
      <w:divsChild>
        <w:div w:id="16783177">
          <w:marLeft w:val="0"/>
          <w:marRight w:val="0"/>
          <w:marTop w:val="0"/>
          <w:marBottom w:val="0"/>
          <w:divBdr>
            <w:top w:val="none" w:sz="0" w:space="0" w:color="auto"/>
            <w:left w:val="none" w:sz="0" w:space="0" w:color="auto"/>
            <w:bottom w:val="none" w:sz="0" w:space="0" w:color="auto"/>
            <w:right w:val="none" w:sz="0" w:space="0" w:color="auto"/>
          </w:divBdr>
        </w:div>
        <w:div w:id="27226583">
          <w:marLeft w:val="0"/>
          <w:marRight w:val="0"/>
          <w:marTop w:val="0"/>
          <w:marBottom w:val="0"/>
          <w:divBdr>
            <w:top w:val="none" w:sz="0" w:space="0" w:color="auto"/>
            <w:left w:val="none" w:sz="0" w:space="0" w:color="auto"/>
            <w:bottom w:val="none" w:sz="0" w:space="0" w:color="auto"/>
            <w:right w:val="none" w:sz="0" w:space="0" w:color="auto"/>
          </w:divBdr>
        </w:div>
        <w:div w:id="30889716">
          <w:marLeft w:val="0"/>
          <w:marRight w:val="0"/>
          <w:marTop w:val="0"/>
          <w:marBottom w:val="0"/>
          <w:divBdr>
            <w:top w:val="none" w:sz="0" w:space="0" w:color="auto"/>
            <w:left w:val="none" w:sz="0" w:space="0" w:color="auto"/>
            <w:bottom w:val="none" w:sz="0" w:space="0" w:color="auto"/>
            <w:right w:val="none" w:sz="0" w:space="0" w:color="auto"/>
          </w:divBdr>
        </w:div>
        <w:div w:id="60101867">
          <w:marLeft w:val="0"/>
          <w:marRight w:val="0"/>
          <w:marTop w:val="0"/>
          <w:marBottom w:val="0"/>
          <w:divBdr>
            <w:top w:val="none" w:sz="0" w:space="0" w:color="auto"/>
            <w:left w:val="none" w:sz="0" w:space="0" w:color="auto"/>
            <w:bottom w:val="none" w:sz="0" w:space="0" w:color="auto"/>
            <w:right w:val="none" w:sz="0" w:space="0" w:color="auto"/>
          </w:divBdr>
        </w:div>
        <w:div w:id="76022457">
          <w:marLeft w:val="0"/>
          <w:marRight w:val="0"/>
          <w:marTop w:val="0"/>
          <w:marBottom w:val="0"/>
          <w:divBdr>
            <w:top w:val="none" w:sz="0" w:space="0" w:color="auto"/>
            <w:left w:val="none" w:sz="0" w:space="0" w:color="auto"/>
            <w:bottom w:val="none" w:sz="0" w:space="0" w:color="auto"/>
            <w:right w:val="none" w:sz="0" w:space="0" w:color="auto"/>
          </w:divBdr>
        </w:div>
        <w:div w:id="82068755">
          <w:marLeft w:val="0"/>
          <w:marRight w:val="0"/>
          <w:marTop w:val="0"/>
          <w:marBottom w:val="0"/>
          <w:divBdr>
            <w:top w:val="none" w:sz="0" w:space="0" w:color="auto"/>
            <w:left w:val="none" w:sz="0" w:space="0" w:color="auto"/>
            <w:bottom w:val="none" w:sz="0" w:space="0" w:color="auto"/>
            <w:right w:val="none" w:sz="0" w:space="0" w:color="auto"/>
          </w:divBdr>
        </w:div>
        <w:div w:id="99449920">
          <w:marLeft w:val="0"/>
          <w:marRight w:val="0"/>
          <w:marTop w:val="0"/>
          <w:marBottom w:val="0"/>
          <w:divBdr>
            <w:top w:val="none" w:sz="0" w:space="0" w:color="auto"/>
            <w:left w:val="none" w:sz="0" w:space="0" w:color="auto"/>
            <w:bottom w:val="none" w:sz="0" w:space="0" w:color="auto"/>
            <w:right w:val="none" w:sz="0" w:space="0" w:color="auto"/>
          </w:divBdr>
        </w:div>
        <w:div w:id="136538655">
          <w:marLeft w:val="0"/>
          <w:marRight w:val="0"/>
          <w:marTop w:val="0"/>
          <w:marBottom w:val="0"/>
          <w:divBdr>
            <w:top w:val="none" w:sz="0" w:space="0" w:color="auto"/>
            <w:left w:val="none" w:sz="0" w:space="0" w:color="auto"/>
            <w:bottom w:val="none" w:sz="0" w:space="0" w:color="auto"/>
            <w:right w:val="none" w:sz="0" w:space="0" w:color="auto"/>
          </w:divBdr>
        </w:div>
        <w:div w:id="145980864">
          <w:marLeft w:val="0"/>
          <w:marRight w:val="0"/>
          <w:marTop w:val="0"/>
          <w:marBottom w:val="0"/>
          <w:divBdr>
            <w:top w:val="none" w:sz="0" w:space="0" w:color="auto"/>
            <w:left w:val="none" w:sz="0" w:space="0" w:color="auto"/>
            <w:bottom w:val="none" w:sz="0" w:space="0" w:color="auto"/>
            <w:right w:val="none" w:sz="0" w:space="0" w:color="auto"/>
          </w:divBdr>
        </w:div>
        <w:div w:id="161312026">
          <w:marLeft w:val="0"/>
          <w:marRight w:val="0"/>
          <w:marTop w:val="0"/>
          <w:marBottom w:val="0"/>
          <w:divBdr>
            <w:top w:val="none" w:sz="0" w:space="0" w:color="auto"/>
            <w:left w:val="none" w:sz="0" w:space="0" w:color="auto"/>
            <w:bottom w:val="none" w:sz="0" w:space="0" w:color="auto"/>
            <w:right w:val="none" w:sz="0" w:space="0" w:color="auto"/>
          </w:divBdr>
        </w:div>
        <w:div w:id="189994681">
          <w:marLeft w:val="0"/>
          <w:marRight w:val="0"/>
          <w:marTop w:val="0"/>
          <w:marBottom w:val="0"/>
          <w:divBdr>
            <w:top w:val="none" w:sz="0" w:space="0" w:color="auto"/>
            <w:left w:val="none" w:sz="0" w:space="0" w:color="auto"/>
            <w:bottom w:val="none" w:sz="0" w:space="0" w:color="auto"/>
            <w:right w:val="none" w:sz="0" w:space="0" w:color="auto"/>
          </w:divBdr>
        </w:div>
        <w:div w:id="226457721">
          <w:marLeft w:val="0"/>
          <w:marRight w:val="0"/>
          <w:marTop w:val="0"/>
          <w:marBottom w:val="0"/>
          <w:divBdr>
            <w:top w:val="none" w:sz="0" w:space="0" w:color="auto"/>
            <w:left w:val="none" w:sz="0" w:space="0" w:color="auto"/>
            <w:bottom w:val="none" w:sz="0" w:space="0" w:color="auto"/>
            <w:right w:val="none" w:sz="0" w:space="0" w:color="auto"/>
          </w:divBdr>
        </w:div>
        <w:div w:id="237060077">
          <w:marLeft w:val="0"/>
          <w:marRight w:val="0"/>
          <w:marTop w:val="0"/>
          <w:marBottom w:val="0"/>
          <w:divBdr>
            <w:top w:val="none" w:sz="0" w:space="0" w:color="auto"/>
            <w:left w:val="none" w:sz="0" w:space="0" w:color="auto"/>
            <w:bottom w:val="none" w:sz="0" w:space="0" w:color="auto"/>
            <w:right w:val="none" w:sz="0" w:space="0" w:color="auto"/>
          </w:divBdr>
        </w:div>
        <w:div w:id="252512778">
          <w:marLeft w:val="0"/>
          <w:marRight w:val="0"/>
          <w:marTop w:val="0"/>
          <w:marBottom w:val="0"/>
          <w:divBdr>
            <w:top w:val="none" w:sz="0" w:space="0" w:color="auto"/>
            <w:left w:val="none" w:sz="0" w:space="0" w:color="auto"/>
            <w:bottom w:val="none" w:sz="0" w:space="0" w:color="auto"/>
            <w:right w:val="none" w:sz="0" w:space="0" w:color="auto"/>
          </w:divBdr>
        </w:div>
        <w:div w:id="255098764">
          <w:marLeft w:val="0"/>
          <w:marRight w:val="0"/>
          <w:marTop w:val="0"/>
          <w:marBottom w:val="0"/>
          <w:divBdr>
            <w:top w:val="none" w:sz="0" w:space="0" w:color="auto"/>
            <w:left w:val="none" w:sz="0" w:space="0" w:color="auto"/>
            <w:bottom w:val="none" w:sz="0" w:space="0" w:color="auto"/>
            <w:right w:val="none" w:sz="0" w:space="0" w:color="auto"/>
          </w:divBdr>
        </w:div>
        <w:div w:id="305666859">
          <w:marLeft w:val="0"/>
          <w:marRight w:val="0"/>
          <w:marTop w:val="0"/>
          <w:marBottom w:val="0"/>
          <w:divBdr>
            <w:top w:val="none" w:sz="0" w:space="0" w:color="auto"/>
            <w:left w:val="none" w:sz="0" w:space="0" w:color="auto"/>
            <w:bottom w:val="none" w:sz="0" w:space="0" w:color="auto"/>
            <w:right w:val="none" w:sz="0" w:space="0" w:color="auto"/>
          </w:divBdr>
        </w:div>
        <w:div w:id="316300898">
          <w:marLeft w:val="0"/>
          <w:marRight w:val="0"/>
          <w:marTop w:val="0"/>
          <w:marBottom w:val="0"/>
          <w:divBdr>
            <w:top w:val="none" w:sz="0" w:space="0" w:color="auto"/>
            <w:left w:val="none" w:sz="0" w:space="0" w:color="auto"/>
            <w:bottom w:val="none" w:sz="0" w:space="0" w:color="auto"/>
            <w:right w:val="none" w:sz="0" w:space="0" w:color="auto"/>
          </w:divBdr>
        </w:div>
        <w:div w:id="323363110">
          <w:marLeft w:val="0"/>
          <w:marRight w:val="0"/>
          <w:marTop w:val="0"/>
          <w:marBottom w:val="0"/>
          <w:divBdr>
            <w:top w:val="none" w:sz="0" w:space="0" w:color="auto"/>
            <w:left w:val="none" w:sz="0" w:space="0" w:color="auto"/>
            <w:bottom w:val="none" w:sz="0" w:space="0" w:color="auto"/>
            <w:right w:val="none" w:sz="0" w:space="0" w:color="auto"/>
          </w:divBdr>
        </w:div>
        <w:div w:id="331177167">
          <w:marLeft w:val="0"/>
          <w:marRight w:val="0"/>
          <w:marTop w:val="0"/>
          <w:marBottom w:val="0"/>
          <w:divBdr>
            <w:top w:val="none" w:sz="0" w:space="0" w:color="auto"/>
            <w:left w:val="none" w:sz="0" w:space="0" w:color="auto"/>
            <w:bottom w:val="none" w:sz="0" w:space="0" w:color="auto"/>
            <w:right w:val="none" w:sz="0" w:space="0" w:color="auto"/>
          </w:divBdr>
        </w:div>
        <w:div w:id="340132193">
          <w:marLeft w:val="0"/>
          <w:marRight w:val="0"/>
          <w:marTop w:val="0"/>
          <w:marBottom w:val="0"/>
          <w:divBdr>
            <w:top w:val="none" w:sz="0" w:space="0" w:color="auto"/>
            <w:left w:val="none" w:sz="0" w:space="0" w:color="auto"/>
            <w:bottom w:val="none" w:sz="0" w:space="0" w:color="auto"/>
            <w:right w:val="none" w:sz="0" w:space="0" w:color="auto"/>
          </w:divBdr>
        </w:div>
        <w:div w:id="349338625">
          <w:marLeft w:val="0"/>
          <w:marRight w:val="0"/>
          <w:marTop w:val="0"/>
          <w:marBottom w:val="0"/>
          <w:divBdr>
            <w:top w:val="none" w:sz="0" w:space="0" w:color="auto"/>
            <w:left w:val="none" w:sz="0" w:space="0" w:color="auto"/>
            <w:bottom w:val="none" w:sz="0" w:space="0" w:color="auto"/>
            <w:right w:val="none" w:sz="0" w:space="0" w:color="auto"/>
          </w:divBdr>
        </w:div>
        <w:div w:id="351613318">
          <w:marLeft w:val="0"/>
          <w:marRight w:val="0"/>
          <w:marTop w:val="0"/>
          <w:marBottom w:val="0"/>
          <w:divBdr>
            <w:top w:val="none" w:sz="0" w:space="0" w:color="auto"/>
            <w:left w:val="none" w:sz="0" w:space="0" w:color="auto"/>
            <w:bottom w:val="none" w:sz="0" w:space="0" w:color="auto"/>
            <w:right w:val="none" w:sz="0" w:space="0" w:color="auto"/>
          </w:divBdr>
        </w:div>
        <w:div w:id="382027555">
          <w:marLeft w:val="0"/>
          <w:marRight w:val="0"/>
          <w:marTop w:val="0"/>
          <w:marBottom w:val="0"/>
          <w:divBdr>
            <w:top w:val="none" w:sz="0" w:space="0" w:color="auto"/>
            <w:left w:val="none" w:sz="0" w:space="0" w:color="auto"/>
            <w:bottom w:val="none" w:sz="0" w:space="0" w:color="auto"/>
            <w:right w:val="none" w:sz="0" w:space="0" w:color="auto"/>
          </w:divBdr>
        </w:div>
        <w:div w:id="388041057">
          <w:marLeft w:val="0"/>
          <w:marRight w:val="0"/>
          <w:marTop w:val="0"/>
          <w:marBottom w:val="0"/>
          <w:divBdr>
            <w:top w:val="none" w:sz="0" w:space="0" w:color="auto"/>
            <w:left w:val="none" w:sz="0" w:space="0" w:color="auto"/>
            <w:bottom w:val="none" w:sz="0" w:space="0" w:color="auto"/>
            <w:right w:val="none" w:sz="0" w:space="0" w:color="auto"/>
          </w:divBdr>
        </w:div>
        <w:div w:id="393430160">
          <w:marLeft w:val="0"/>
          <w:marRight w:val="0"/>
          <w:marTop w:val="0"/>
          <w:marBottom w:val="0"/>
          <w:divBdr>
            <w:top w:val="none" w:sz="0" w:space="0" w:color="auto"/>
            <w:left w:val="none" w:sz="0" w:space="0" w:color="auto"/>
            <w:bottom w:val="none" w:sz="0" w:space="0" w:color="auto"/>
            <w:right w:val="none" w:sz="0" w:space="0" w:color="auto"/>
          </w:divBdr>
        </w:div>
        <w:div w:id="417795063">
          <w:marLeft w:val="0"/>
          <w:marRight w:val="0"/>
          <w:marTop w:val="0"/>
          <w:marBottom w:val="0"/>
          <w:divBdr>
            <w:top w:val="none" w:sz="0" w:space="0" w:color="auto"/>
            <w:left w:val="none" w:sz="0" w:space="0" w:color="auto"/>
            <w:bottom w:val="none" w:sz="0" w:space="0" w:color="auto"/>
            <w:right w:val="none" w:sz="0" w:space="0" w:color="auto"/>
          </w:divBdr>
        </w:div>
        <w:div w:id="446043001">
          <w:marLeft w:val="0"/>
          <w:marRight w:val="0"/>
          <w:marTop w:val="0"/>
          <w:marBottom w:val="0"/>
          <w:divBdr>
            <w:top w:val="none" w:sz="0" w:space="0" w:color="auto"/>
            <w:left w:val="none" w:sz="0" w:space="0" w:color="auto"/>
            <w:bottom w:val="none" w:sz="0" w:space="0" w:color="auto"/>
            <w:right w:val="none" w:sz="0" w:space="0" w:color="auto"/>
          </w:divBdr>
        </w:div>
        <w:div w:id="491605016">
          <w:marLeft w:val="0"/>
          <w:marRight w:val="0"/>
          <w:marTop w:val="0"/>
          <w:marBottom w:val="0"/>
          <w:divBdr>
            <w:top w:val="none" w:sz="0" w:space="0" w:color="auto"/>
            <w:left w:val="none" w:sz="0" w:space="0" w:color="auto"/>
            <w:bottom w:val="none" w:sz="0" w:space="0" w:color="auto"/>
            <w:right w:val="none" w:sz="0" w:space="0" w:color="auto"/>
          </w:divBdr>
        </w:div>
        <w:div w:id="549616499">
          <w:marLeft w:val="0"/>
          <w:marRight w:val="0"/>
          <w:marTop w:val="0"/>
          <w:marBottom w:val="0"/>
          <w:divBdr>
            <w:top w:val="none" w:sz="0" w:space="0" w:color="auto"/>
            <w:left w:val="none" w:sz="0" w:space="0" w:color="auto"/>
            <w:bottom w:val="none" w:sz="0" w:space="0" w:color="auto"/>
            <w:right w:val="none" w:sz="0" w:space="0" w:color="auto"/>
          </w:divBdr>
        </w:div>
        <w:div w:id="557593566">
          <w:marLeft w:val="0"/>
          <w:marRight w:val="0"/>
          <w:marTop w:val="0"/>
          <w:marBottom w:val="0"/>
          <w:divBdr>
            <w:top w:val="none" w:sz="0" w:space="0" w:color="auto"/>
            <w:left w:val="none" w:sz="0" w:space="0" w:color="auto"/>
            <w:bottom w:val="none" w:sz="0" w:space="0" w:color="auto"/>
            <w:right w:val="none" w:sz="0" w:space="0" w:color="auto"/>
          </w:divBdr>
        </w:div>
        <w:div w:id="565801054">
          <w:marLeft w:val="0"/>
          <w:marRight w:val="0"/>
          <w:marTop w:val="0"/>
          <w:marBottom w:val="0"/>
          <w:divBdr>
            <w:top w:val="none" w:sz="0" w:space="0" w:color="auto"/>
            <w:left w:val="none" w:sz="0" w:space="0" w:color="auto"/>
            <w:bottom w:val="none" w:sz="0" w:space="0" w:color="auto"/>
            <w:right w:val="none" w:sz="0" w:space="0" w:color="auto"/>
          </w:divBdr>
        </w:div>
        <w:div w:id="576862367">
          <w:marLeft w:val="0"/>
          <w:marRight w:val="0"/>
          <w:marTop w:val="0"/>
          <w:marBottom w:val="0"/>
          <w:divBdr>
            <w:top w:val="none" w:sz="0" w:space="0" w:color="auto"/>
            <w:left w:val="none" w:sz="0" w:space="0" w:color="auto"/>
            <w:bottom w:val="none" w:sz="0" w:space="0" w:color="auto"/>
            <w:right w:val="none" w:sz="0" w:space="0" w:color="auto"/>
          </w:divBdr>
        </w:div>
        <w:div w:id="584998112">
          <w:marLeft w:val="0"/>
          <w:marRight w:val="0"/>
          <w:marTop w:val="0"/>
          <w:marBottom w:val="0"/>
          <w:divBdr>
            <w:top w:val="none" w:sz="0" w:space="0" w:color="auto"/>
            <w:left w:val="none" w:sz="0" w:space="0" w:color="auto"/>
            <w:bottom w:val="none" w:sz="0" w:space="0" w:color="auto"/>
            <w:right w:val="none" w:sz="0" w:space="0" w:color="auto"/>
          </w:divBdr>
        </w:div>
        <w:div w:id="599916879">
          <w:marLeft w:val="0"/>
          <w:marRight w:val="0"/>
          <w:marTop w:val="0"/>
          <w:marBottom w:val="0"/>
          <w:divBdr>
            <w:top w:val="none" w:sz="0" w:space="0" w:color="auto"/>
            <w:left w:val="none" w:sz="0" w:space="0" w:color="auto"/>
            <w:bottom w:val="none" w:sz="0" w:space="0" w:color="auto"/>
            <w:right w:val="none" w:sz="0" w:space="0" w:color="auto"/>
          </w:divBdr>
        </w:div>
        <w:div w:id="602884410">
          <w:marLeft w:val="0"/>
          <w:marRight w:val="0"/>
          <w:marTop w:val="0"/>
          <w:marBottom w:val="0"/>
          <w:divBdr>
            <w:top w:val="none" w:sz="0" w:space="0" w:color="auto"/>
            <w:left w:val="none" w:sz="0" w:space="0" w:color="auto"/>
            <w:bottom w:val="none" w:sz="0" w:space="0" w:color="auto"/>
            <w:right w:val="none" w:sz="0" w:space="0" w:color="auto"/>
          </w:divBdr>
        </w:div>
        <w:div w:id="671375647">
          <w:marLeft w:val="0"/>
          <w:marRight w:val="0"/>
          <w:marTop w:val="0"/>
          <w:marBottom w:val="0"/>
          <w:divBdr>
            <w:top w:val="none" w:sz="0" w:space="0" w:color="auto"/>
            <w:left w:val="none" w:sz="0" w:space="0" w:color="auto"/>
            <w:bottom w:val="none" w:sz="0" w:space="0" w:color="auto"/>
            <w:right w:val="none" w:sz="0" w:space="0" w:color="auto"/>
          </w:divBdr>
        </w:div>
        <w:div w:id="683826835">
          <w:marLeft w:val="0"/>
          <w:marRight w:val="0"/>
          <w:marTop w:val="0"/>
          <w:marBottom w:val="0"/>
          <w:divBdr>
            <w:top w:val="none" w:sz="0" w:space="0" w:color="auto"/>
            <w:left w:val="none" w:sz="0" w:space="0" w:color="auto"/>
            <w:bottom w:val="none" w:sz="0" w:space="0" w:color="auto"/>
            <w:right w:val="none" w:sz="0" w:space="0" w:color="auto"/>
          </w:divBdr>
        </w:div>
        <w:div w:id="687608862">
          <w:marLeft w:val="0"/>
          <w:marRight w:val="0"/>
          <w:marTop w:val="0"/>
          <w:marBottom w:val="0"/>
          <w:divBdr>
            <w:top w:val="none" w:sz="0" w:space="0" w:color="auto"/>
            <w:left w:val="none" w:sz="0" w:space="0" w:color="auto"/>
            <w:bottom w:val="none" w:sz="0" w:space="0" w:color="auto"/>
            <w:right w:val="none" w:sz="0" w:space="0" w:color="auto"/>
          </w:divBdr>
        </w:div>
        <w:div w:id="759450918">
          <w:marLeft w:val="0"/>
          <w:marRight w:val="0"/>
          <w:marTop w:val="0"/>
          <w:marBottom w:val="0"/>
          <w:divBdr>
            <w:top w:val="none" w:sz="0" w:space="0" w:color="auto"/>
            <w:left w:val="none" w:sz="0" w:space="0" w:color="auto"/>
            <w:bottom w:val="none" w:sz="0" w:space="0" w:color="auto"/>
            <w:right w:val="none" w:sz="0" w:space="0" w:color="auto"/>
          </w:divBdr>
        </w:div>
        <w:div w:id="781614971">
          <w:marLeft w:val="0"/>
          <w:marRight w:val="0"/>
          <w:marTop w:val="0"/>
          <w:marBottom w:val="0"/>
          <w:divBdr>
            <w:top w:val="none" w:sz="0" w:space="0" w:color="auto"/>
            <w:left w:val="none" w:sz="0" w:space="0" w:color="auto"/>
            <w:bottom w:val="none" w:sz="0" w:space="0" w:color="auto"/>
            <w:right w:val="none" w:sz="0" w:space="0" w:color="auto"/>
          </w:divBdr>
        </w:div>
        <w:div w:id="785150463">
          <w:marLeft w:val="0"/>
          <w:marRight w:val="0"/>
          <w:marTop w:val="0"/>
          <w:marBottom w:val="0"/>
          <w:divBdr>
            <w:top w:val="none" w:sz="0" w:space="0" w:color="auto"/>
            <w:left w:val="none" w:sz="0" w:space="0" w:color="auto"/>
            <w:bottom w:val="none" w:sz="0" w:space="0" w:color="auto"/>
            <w:right w:val="none" w:sz="0" w:space="0" w:color="auto"/>
          </w:divBdr>
        </w:div>
        <w:div w:id="788084286">
          <w:marLeft w:val="0"/>
          <w:marRight w:val="0"/>
          <w:marTop w:val="0"/>
          <w:marBottom w:val="0"/>
          <w:divBdr>
            <w:top w:val="none" w:sz="0" w:space="0" w:color="auto"/>
            <w:left w:val="none" w:sz="0" w:space="0" w:color="auto"/>
            <w:bottom w:val="none" w:sz="0" w:space="0" w:color="auto"/>
            <w:right w:val="none" w:sz="0" w:space="0" w:color="auto"/>
          </w:divBdr>
        </w:div>
        <w:div w:id="843669661">
          <w:marLeft w:val="0"/>
          <w:marRight w:val="0"/>
          <w:marTop w:val="0"/>
          <w:marBottom w:val="0"/>
          <w:divBdr>
            <w:top w:val="none" w:sz="0" w:space="0" w:color="auto"/>
            <w:left w:val="none" w:sz="0" w:space="0" w:color="auto"/>
            <w:bottom w:val="none" w:sz="0" w:space="0" w:color="auto"/>
            <w:right w:val="none" w:sz="0" w:space="0" w:color="auto"/>
          </w:divBdr>
        </w:div>
        <w:div w:id="844052701">
          <w:marLeft w:val="0"/>
          <w:marRight w:val="0"/>
          <w:marTop w:val="0"/>
          <w:marBottom w:val="0"/>
          <w:divBdr>
            <w:top w:val="none" w:sz="0" w:space="0" w:color="auto"/>
            <w:left w:val="none" w:sz="0" w:space="0" w:color="auto"/>
            <w:bottom w:val="none" w:sz="0" w:space="0" w:color="auto"/>
            <w:right w:val="none" w:sz="0" w:space="0" w:color="auto"/>
          </w:divBdr>
        </w:div>
        <w:div w:id="859665283">
          <w:marLeft w:val="0"/>
          <w:marRight w:val="0"/>
          <w:marTop w:val="0"/>
          <w:marBottom w:val="0"/>
          <w:divBdr>
            <w:top w:val="none" w:sz="0" w:space="0" w:color="auto"/>
            <w:left w:val="none" w:sz="0" w:space="0" w:color="auto"/>
            <w:bottom w:val="none" w:sz="0" w:space="0" w:color="auto"/>
            <w:right w:val="none" w:sz="0" w:space="0" w:color="auto"/>
          </w:divBdr>
        </w:div>
        <w:div w:id="899484879">
          <w:marLeft w:val="0"/>
          <w:marRight w:val="0"/>
          <w:marTop w:val="0"/>
          <w:marBottom w:val="0"/>
          <w:divBdr>
            <w:top w:val="none" w:sz="0" w:space="0" w:color="auto"/>
            <w:left w:val="none" w:sz="0" w:space="0" w:color="auto"/>
            <w:bottom w:val="none" w:sz="0" w:space="0" w:color="auto"/>
            <w:right w:val="none" w:sz="0" w:space="0" w:color="auto"/>
          </w:divBdr>
        </w:div>
        <w:div w:id="918834094">
          <w:marLeft w:val="0"/>
          <w:marRight w:val="0"/>
          <w:marTop w:val="0"/>
          <w:marBottom w:val="0"/>
          <w:divBdr>
            <w:top w:val="none" w:sz="0" w:space="0" w:color="auto"/>
            <w:left w:val="none" w:sz="0" w:space="0" w:color="auto"/>
            <w:bottom w:val="none" w:sz="0" w:space="0" w:color="auto"/>
            <w:right w:val="none" w:sz="0" w:space="0" w:color="auto"/>
          </w:divBdr>
        </w:div>
        <w:div w:id="919750505">
          <w:marLeft w:val="0"/>
          <w:marRight w:val="0"/>
          <w:marTop w:val="0"/>
          <w:marBottom w:val="0"/>
          <w:divBdr>
            <w:top w:val="none" w:sz="0" w:space="0" w:color="auto"/>
            <w:left w:val="none" w:sz="0" w:space="0" w:color="auto"/>
            <w:bottom w:val="none" w:sz="0" w:space="0" w:color="auto"/>
            <w:right w:val="none" w:sz="0" w:space="0" w:color="auto"/>
          </w:divBdr>
        </w:div>
        <w:div w:id="961764785">
          <w:marLeft w:val="0"/>
          <w:marRight w:val="0"/>
          <w:marTop w:val="0"/>
          <w:marBottom w:val="0"/>
          <w:divBdr>
            <w:top w:val="none" w:sz="0" w:space="0" w:color="auto"/>
            <w:left w:val="none" w:sz="0" w:space="0" w:color="auto"/>
            <w:bottom w:val="none" w:sz="0" w:space="0" w:color="auto"/>
            <w:right w:val="none" w:sz="0" w:space="0" w:color="auto"/>
          </w:divBdr>
        </w:div>
        <w:div w:id="966132181">
          <w:marLeft w:val="0"/>
          <w:marRight w:val="0"/>
          <w:marTop w:val="0"/>
          <w:marBottom w:val="0"/>
          <w:divBdr>
            <w:top w:val="none" w:sz="0" w:space="0" w:color="auto"/>
            <w:left w:val="none" w:sz="0" w:space="0" w:color="auto"/>
            <w:bottom w:val="none" w:sz="0" w:space="0" w:color="auto"/>
            <w:right w:val="none" w:sz="0" w:space="0" w:color="auto"/>
          </w:divBdr>
        </w:div>
        <w:div w:id="979267503">
          <w:marLeft w:val="0"/>
          <w:marRight w:val="0"/>
          <w:marTop w:val="0"/>
          <w:marBottom w:val="0"/>
          <w:divBdr>
            <w:top w:val="none" w:sz="0" w:space="0" w:color="auto"/>
            <w:left w:val="none" w:sz="0" w:space="0" w:color="auto"/>
            <w:bottom w:val="none" w:sz="0" w:space="0" w:color="auto"/>
            <w:right w:val="none" w:sz="0" w:space="0" w:color="auto"/>
          </w:divBdr>
        </w:div>
        <w:div w:id="980812101">
          <w:marLeft w:val="0"/>
          <w:marRight w:val="0"/>
          <w:marTop w:val="0"/>
          <w:marBottom w:val="0"/>
          <w:divBdr>
            <w:top w:val="none" w:sz="0" w:space="0" w:color="auto"/>
            <w:left w:val="none" w:sz="0" w:space="0" w:color="auto"/>
            <w:bottom w:val="none" w:sz="0" w:space="0" w:color="auto"/>
            <w:right w:val="none" w:sz="0" w:space="0" w:color="auto"/>
          </w:divBdr>
        </w:div>
        <w:div w:id="1008405761">
          <w:marLeft w:val="0"/>
          <w:marRight w:val="0"/>
          <w:marTop w:val="0"/>
          <w:marBottom w:val="0"/>
          <w:divBdr>
            <w:top w:val="none" w:sz="0" w:space="0" w:color="auto"/>
            <w:left w:val="none" w:sz="0" w:space="0" w:color="auto"/>
            <w:bottom w:val="none" w:sz="0" w:space="0" w:color="auto"/>
            <w:right w:val="none" w:sz="0" w:space="0" w:color="auto"/>
          </w:divBdr>
        </w:div>
        <w:div w:id="1010566643">
          <w:marLeft w:val="0"/>
          <w:marRight w:val="0"/>
          <w:marTop w:val="0"/>
          <w:marBottom w:val="0"/>
          <w:divBdr>
            <w:top w:val="none" w:sz="0" w:space="0" w:color="auto"/>
            <w:left w:val="none" w:sz="0" w:space="0" w:color="auto"/>
            <w:bottom w:val="none" w:sz="0" w:space="0" w:color="auto"/>
            <w:right w:val="none" w:sz="0" w:space="0" w:color="auto"/>
          </w:divBdr>
        </w:div>
        <w:div w:id="1050418376">
          <w:marLeft w:val="0"/>
          <w:marRight w:val="0"/>
          <w:marTop w:val="0"/>
          <w:marBottom w:val="0"/>
          <w:divBdr>
            <w:top w:val="none" w:sz="0" w:space="0" w:color="auto"/>
            <w:left w:val="none" w:sz="0" w:space="0" w:color="auto"/>
            <w:bottom w:val="none" w:sz="0" w:space="0" w:color="auto"/>
            <w:right w:val="none" w:sz="0" w:space="0" w:color="auto"/>
          </w:divBdr>
        </w:div>
        <w:div w:id="1056247671">
          <w:marLeft w:val="0"/>
          <w:marRight w:val="0"/>
          <w:marTop w:val="0"/>
          <w:marBottom w:val="0"/>
          <w:divBdr>
            <w:top w:val="none" w:sz="0" w:space="0" w:color="auto"/>
            <w:left w:val="none" w:sz="0" w:space="0" w:color="auto"/>
            <w:bottom w:val="none" w:sz="0" w:space="0" w:color="auto"/>
            <w:right w:val="none" w:sz="0" w:space="0" w:color="auto"/>
          </w:divBdr>
        </w:div>
        <w:div w:id="1057508757">
          <w:marLeft w:val="0"/>
          <w:marRight w:val="0"/>
          <w:marTop w:val="0"/>
          <w:marBottom w:val="0"/>
          <w:divBdr>
            <w:top w:val="none" w:sz="0" w:space="0" w:color="auto"/>
            <w:left w:val="none" w:sz="0" w:space="0" w:color="auto"/>
            <w:bottom w:val="none" w:sz="0" w:space="0" w:color="auto"/>
            <w:right w:val="none" w:sz="0" w:space="0" w:color="auto"/>
          </w:divBdr>
        </w:div>
        <w:div w:id="1059667313">
          <w:marLeft w:val="0"/>
          <w:marRight w:val="0"/>
          <w:marTop w:val="0"/>
          <w:marBottom w:val="0"/>
          <w:divBdr>
            <w:top w:val="none" w:sz="0" w:space="0" w:color="auto"/>
            <w:left w:val="none" w:sz="0" w:space="0" w:color="auto"/>
            <w:bottom w:val="none" w:sz="0" w:space="0" w:color="auto"/>
            <w:right w:val="none" w:sz="0" w:space="0" w:color="auto"/>
          </w:divBdr>
        </w:div>
        <w:div w:id="1076826427">
          <w:marLeft w:val="0"/>
          <w:marRight w:val="0"/>
          <w:marTop w:val="0"/>
          <w:marBottom w:val="0"/>
          <w:divBdr>
            <w:top w:val="none" w:sz="0" w:space="0" w:color="auto"/>
            <w:left w:val="none" w:sz="0" w:space="0" w:color="auto"/>
            <w:bottom w:val="none" w:sz="0" w:space="0" w:color="auto"/>
            <w:right w:val="none" w:sz="0" w:space="0" w:color="auto"/>
          </w:divBdr>
        </w:div>
        <w:div w:id="1093861970">
          <w:marLeft w:val="0"/>
          <w:marRight w:val="0"/>
          <w:marTop w:val="0"/>
          <w:marBottom w:val="0"/>
          <w:divBdr>
            <w:top w:val="none" w:sz="0" w:space="0" w:color="auto"/>
            <w:left w:val="none" w:sz="0" w:space="0" w:color="auto"/>
            <w:bottom w:val="none" w:sz="0" w:space="0" w:color="auto"/>
            <w:right w:val="none" w:sz="0" w:space="0" w:color="auto"/>
          </w:divBdr>
        </w:div>
        <w:div w:id="1098596659">
          <w:marLeft w:val="0"/>
          <w:marRight w:val="0"/>
          <w:marTop w:val="0"/>
          <w:marBottom w:val="0"/>
          <w:divBdr>
            <w:top w:val="none" w:sz="0" w:space="0" w:color="auto"/>
            <w:left w:val="none" w:sz="0" w:space="0" w:color="auto"/>
            <w:bottom w:val="none" w:sz="0" w:space="0" w:color="auto"/>
            <w:right w:val="none" w:sz="0" w:space="0" w:color="auto"/>
          </w:divBdr>
        </w:div>
        <w:div w:id="1107188813">
          <w:marLeft w:val="0"/>
          <w:marRight w:val="0"/>
          <w:marTop w:val="0"/>
          <w:marBottom w:val="0"/>
          <w:divBdr>
            <w:top w:val="none" w:sz="0" w:space="0" w:color="auto"/>
            <w:left w:val="none" w:sz="0" w:space="0" w:color="auto"/>
            <w:bottom w:val="none" w:sz="0" w:space="0" w:color="auto"/>
            <w:right w:val="none" w:sz="0" w:space="0" w:color="auto"/>
          </w:divBdr>
        </w:div>
        <w:div w:id="1108692919">
          <w:marLeft w:val="0"/>
          <w:marRight w:val="0"/>
          <w:marTop w:val="0"/>
          <w:marBottom w:val="0"/>
          <w:divBdr>
            <w:top w:val="none" w:sz="0" w:space="0" w:color="auto"/>
            <w:left w:val="none" w:sz="0" w:space="0" w:color="auto"/>
            <w:bottom w:val="none" w:sz="0" w:space="0" w:color="auto"/>
            <w:right w:val="none" w:sz="0" w:space="0" w:color="auto"/>
          </w:divBdr>
        </w:div>
        <w:div w:id="1126892730">
          <w:marLeft w:val="0"/>
          <w:marRight w:val="0"/>
          <w:marTop w:val="0"/>
          <w:marBottom w:val="0"/>
          <w:divBdr>
            <w:top w:val="none" w:sz="0" w:space="0" w:color="auto"/>
            <w:left w:val="none" w:sz="0" w:space="0" w:color="auto"/>
            <w:bottom w:val="none" w:sz="0" w:space="0" w:color="auto"/>
            <w:right w:val="none" w:sz="0" w:space="0" w:color="auto"/>
          </w:divBdr>
        </w:div>
        <w:div w:id="1159275444">
          <w:marLeft w:val="0"/>
          <w:marRight w:val="0"/>
          <w:marTop w:val="0"/>
          <w:marBottom w:val="0"/>
          <w:divBdr>
            <w:top w:val="none" w:sz="0" w:space="0" w:color="auto"/>
            <w:left w:val="none" w:sz="0" w:space="0" w:color="auto"/>
            <w:bottom w:val="none" w:sz="0" w:space="0" w:color="auto"/>
            <w:right w:val="none" w:sz="0" w:space="0" w:color="auto"/>
          </w:divBdr>
        </w:div>
        <w:div w:id="1162770536">
          <w:marLeft w:val="0"/>
          <w:marRight w:val="0"/>
          <w:marTop w:val="0"/>
          <w:marBottom w:val="0"/>
          <w:divBdr>
            <w:top w:val="none" w:sz="0" w:space="0" w:color="auto"/>
            <w:left w:val="none" w:sz="0" w:space="0" w:color="auto"/>
            <w:bottom w:val="none" w:sz="0" w:space="0" w:color="auto"/>
            <w:right w:val="none" w:sz="0" w:space="0" w:color="auto"/>
          </w:divBdr>
        </w:div>
        <w:div w:id="1165704434">
          <w:marLeft w:val="0"/>
          <w:marRight w:val="0"/>
          <w:marTop w:val="0"/>
          <w:marBottom w:val="0"/>
          <w:divBdr>
            <w:top w:val="none" w:sz="0" w:space="0" w:color="auto"/>
            <w:left w:val="none" w:sz="0" w:space="0" w:color="auto"/>
            <w:bottom w:val="none" w:sz="0" w:space="0" w:color="auto"/>
            <w:right w:val="none" w:sz="0" w:space="0" w:color="auto"/>
          </w:divBdr>
        </w:div>
        <w:div w:id="1198935145">
          <w:marLeft w:val="0"/>
          <w:marRight w:val="0"/>
          <w:marTop w:val="0"/>
          <w:marBottom w:val="0"/>
          <w:divBdr>
            <w:top w:val="none" w:sz="0" w:space="0" w:color="auto"/>
            <w:left w:val="none" w:sz="0" w:space="0" w:color="auto"/>
            <w:bottom w:val="none" w:sz="0" w:space="0" w:color="auto"/>
            <w:right w:val="none" w:sz="0" w:space="0" w:color="auto"/>
          </w:divBdr>
        </w:div>
        <w:div w:id="1216038802">
          <w:marLeft w:val="0"/>
          <w:marRight w:val="0"/>
          <w:marTop w:val="0"/>
          <w:marBottom w:val="0"/>
          <w:divBdr>
            <w:top w:val="none" w:sz="0" w:space="0" w:color="auto"/>
            <w:left w:val="none" w:sz="0" w:space="0" w:color="auto"/>
            <w:bottom w:val="none" w:sz="0" w:space="0" w:color="auto"/>
            <w:right w:val="none" w:sz="0" w:space="0" w:color="auto"/>
          </w:divBdr>
        </w:div>
        <w:div w:id="1221553935">
          <w:marLeft w:val="0"/>
          <w:marRight w:val="0"/>
          <w:marTop w:val="0"/>
          <w:marBottom w:val="0"/>
          <w:divBdr>
            <w:top w:val="none" w:sz="0" w:space="0" w:color="auto"/>
            <w:left w:val="none" w:sz="0" w:space="0" w:color="auto"/>
            <w:bottom w:val="none" w:sz="0" w:space="0" w:color="auto"/>
            <w:right w:val="none" w:sz="0" w:space="0" w:color="auto"/>
          </w:divBdr>
        </w:div>
        <w:div w:id="1236357570">
          <w:marLeft w:val="0"/>
          <w:marRight w:val="0"/>
          <w:marTop w:val="0"/>
          <w:marBottom w:val="0"/>
          <w:divBdr>
            <w:top w:val="none" w:sz="0" w:space="0" w:color="auto"/>
            <w:left w:val="none" w:sz="0" w:space="0" w:color="auto"/>
            <w:bottom w:val="none" w:sz="0" w:space="0" w:color="auto"/>
            <w:right w:val="none" w:sz="0" w:space="0" w:color="auto"/>
          </w:divBdr>
        </w:div>
        <w:div w:id="1242644637">
          <w:marLeft w:val="0"/>
          <w:marRight w:val="0"/>
          <w:marTop w:val="0"/>
          <w:marBottom w:val="0"/>
          <w:divBdr>
            <w:top w:val="none" w:sz="0" w:space="0" w:color="auto"/>
            <w:left w:val="none" w:sz="0" w:space="0" w:color="auto"/>
            <w:bottom w:val="none" w:sz="0" w:space="0" w:color="auto"/>
            <w:right w:val="none" w:sz="0" w:space="0" w:color="auto"/>
          </w:divBdr>
        </w:div>
        <w:div w:id="1251549641">
          <w:marLeft w:val="0"/>
          <w:marRight w:val="0"/>
          <w:marTop w:val="0"/>
          <w:marBottom w:val="0"/>
          <w:divBdr>
            <w:top w:val="none" w:sz="0" w:space="0" w:color="auto"/>
            <w:left w:val="none" w:sz="0" w:space="0" w:color="auto"/>
            <w:bottom w:val="none" w:sz="0" w:space="0" w:color="auto"/>
            <w:right w:val="none" w:sz="0" w:space="0" w:color="auto"/>
          </w:divBdr>
        </w:div>
        <w:div w:id="1254165945">
          <w:marLeft w:val="0"/>
          <w:marRight w:val="0"/>
          <w:marTop w:val="0"/>
          <w:marBottom w:val="0"/>
          <w:divBdr>
            <w:top w:val="none" w:sz="0" w:space="0" w:color="auto"/>
            <w:left w:val="none" w:sz="0" w:space="0" w:color="auto"/>
            <w:bottom w:val="none" w:sz="0" w:space="0" w:color="auto"/>
            <w:right w:val="none" w:sz="0" w:space="0" w:color="auto"/>
          </w:divBdr>
        </w:div>
        <w:div w:id="1260721347">
          <w:marLeft w:val="0"/>
          <w:marRight w:val="0"/>
          <w:marTop w:val="0"/>
          <w:marBottom w:val="0"/>
          <w:divBdr>
            <w:top w:val="none" w:sz="0" w:space="0" w:color="auto"/>
            <w:left w:val="none" w:sz="0" w:space="0" w:color="auto"/>
            <w:bottom w:val="none" w:sz="0" w:space="0" w:color="auto"/>
            <w:right w:val="none" w:sz="0" w:space="0" w:color="auto"/>
          </w:divBdr>
        </w:div>
        <w:div w:id="1283423248">
          <w:marLeft w:val="0"/>
          <w:marRight w:val="0"/>
          <w:marTop w:val="0"/>
          <w:marBottom w:val="0"/>
          <w:divBdr>
            <w:top w:val="none" w:sz="0" w:space="0" w:color="auto"/>
            <w:left w:val="none" w:sz="0" w:space="0" w:color="auto"/>
            <w:bottom w:val="none" w:sz="0" w:space="0" w:color="auto"/>
            <w:right w:val="none" w:sz="0" w:space="0" w:color="auto"/>
          </w:divBdr>
        </w:div>
        <w:div w:id="1288702278">
          <w:marLeft w:val="0"/>
          <w:marRight w:val="0"/>
          <w:marTop w:val="0"/>
          <w:marBottom w:val="0"/>
          <w:divBdr>
            <w:top w:val="none" w:sz="0" w:space="0" w:color="auto"/>
            <w:left w:val="none" w:sz="0" w:space="0" w:color="auto"/>
            <w:bottom w:val="none" w:sz="0" w:space="0" w:color="auto"/>
            <w:right w:val="none" w:sz="0" w:space="0" w:color="auto"/>
          </w:divBdr>
        </w:div>
        <w:div w:id="1332872462">
          <w:marLeft w:val="0"/>
          <w:marRight w:val="0"/>
          <w:marTop w:val="0"/>
          <w:marBottom w:val="0"/>
          <w:divBdr>
            <w:top w:val="none" w:sz="0" w:space="0" w:color="auto"/>
            <w:left w:val="none" w:sz="0" w:space="0" w:color="auto"/>
            <w:bottom w:val="none" w:sz="0" w:space="0" w:color="auto"/>
            <w:right w:val="none" w:sz="0" w:space="0" w:color="auto"/>
          </w:divBdr>
        </w:div>
        <w:div w:id="1341853314">
          <w:marLeft w:val="0"/>
          <w:marRight w:val="0"/>
          <w:marTop w:val="0"/>
          <w:marBottom w:val="0"/>
          <w:divBdr>
            <w:top w:val="none" w:sz="0" w:space="0" w:color="auto"/>
            <w:left w:val="none" w:sz="0" w:space="0" w:color="auto"/>
            <w:bottom w:val="none" w:sz="0" w:space="0" w:color="auto"/>
            <w:right w:val="none" w:sz="0" w:space="0" w:color="auto"/>
          </w:divBdr>
        </w:div>
        <w:div w:id="1384521504">
          <w:marLeft w:val="0"/>
          <w:marRight w:val="0"/>
          <w:marTop w:val="0"/>
          <w:marBottom w:val="0"/>
          <w:divBdr>
            <w:top w:val="none" w:sz="0" w:space="0" w:color="auto"/>
            <w:left w:val="none" w:sz="0" w:space="0" w:color="auto"/>
            <w:bottom w:val="none" w:sz="0" w:space="0" w:color="auto"/>
            <w:right w:val="none" w:sz="0" w:space="0" w:color="auto"/>
          </w:divBdr>
        </w:div>
        <w:div w:id="1389721119">
          <w:marLeft w:val="0"/>
          <w:marRight w:val="0"/>
          <w:marTop w:val="0"/>
          <w:marBottom w:val="0"/>
          <w:divBdr>
            <w:top w:val="none" w:sz="0" w:space="0" w:color="auto"/>
            <w:left w:val="none" w:sz="0" w:space="0" w:color="auto"/>
            <w:bottom w:val="none" w:sz="0" w:space="0" w:color="auto"/>
            <w:right w:val="none" w:sz="0" w:space="0" w:color="auto"/>
          </w:divBdr>
        </w:div>
        <w:div w:id="1410466860">
          <w:marLeft w:val="0"/>
          <w:marRight w:val="0"/>
          <w:marTop w:val="0"/>
          <w:marBottom w:val="0"/>
          <w:divBdr>
            <w:top w:val="none" w:sz="0" w:space="0" w:color="auto"/>
            <w:left w:val="none" w:sz="0" w:space="0" w:color="auto"/>
            <w:bottom w:val="none" w:sz="0" w:space="0" w:color="auto"/>
            <w:right w:val="none" w:sz="0" w:space="0" w:color="auto"/>
          </w:divBdr>
        </w:div>
        <w:div w:id="1413510267">
          <w:marLeft w:val="0"/>
          <w:marRight w:val="0"/>
          <w:marTop w:val="0"/>
          <w:marBottom w:val="0"/>
          <w:divBdr>
            <w:top w:val="none" w:sz="0" w:space="0" w:color="auto"/>
            <w:left w:val="none" w:sz="0" w:space="0" w:color="auto"/>
            <w:bottom w:val="none" w:sz="0" w:space="0" w:color="auto"/>
            <w:right w:val="none" w:sz="0" w:space="0" w:color="auto"/>
          </w:divBdr>
        </w:div>
        <w:div w:id="1418091716">
          <w:marLeft w:val="0"/>
          <w:marRight w:val="0"/>
          <w:marTop w:val="0"/>
          <w:marBottom w:val="0"/>
          <w:divBdr>
            <w:top w:val="none" w:sz="0" w:space="0" w:color="auto"/>
            <w:left w:val="none" w:sz="0" w:space="0" w:color="auto"/>
            <w:bottom w:val="none" w:sz="0" w:space="0" w:color="auto"/>
            <w:right w:val="none" w:sz="0" w:space="0" w:color="auto"/>
          </w:divBdr>
        </w:div>
        <w:div w:id="1428118666">
          <w:marLeft w:val="0"/>
          <w:marRight w:val="0"/>
          <w:marTop w:val="0"/>
          <w:marBottom w:val="0"/>
          <w:divBdr>
            <w:top w:val="none" w:sz="0" w:space="0" w:color="auto"/>
            <w:left w:val="none" w:sz="0" w:space="0" w:color="auto"/>
            <w:bottom w:val="none" w:sz="0" w:space="0" w:color="auto"/>
            <w:right w:val="none" w:sz="0" w:space="0" w:color="auto"/>
          </w:divBdr>
        </w:div>
        <w:div w:id="1449003335">
          <w:marLeft w:val="0"/>
          <w:marRight w:val="0"/>
          <w:marTop w:val="0"/>
          <w:marBottom w:val="0"/>
          <w:divBdr>
            <w:top w:val="none" w:sz="0" w:space="0" w:color="auto"/>
            <w:left w:val="none" w:sz="0" w:space="0" w:color="auto"/>
            <w:bottom w:val="none" w:sz="0" w:space="0" w:color="auto"/>
            <w:right w:val="none" w:sz="0" w:space="0" w:color="auto"/>
          </w:divBdr>
        </w:div>
        <w:div w:id="1449155023">
          <w:marLeft w:val="0"/>
          <w:marRight w:val="0"/>
          <w:marTop w:val="0"/>
          <w:marBottom w:val="0"/>
          <w:divBdr>
            <w:top w:val="none" w:sz="0" w:space="0" w:color="auto"/>
            <w:left w:val="none" w:sz="0" w:space="0" w:color="auto"/>
            <w:bottom w:val="none" w:sz="0" w:space="0" w:color="auto"/>
            <w:right w:val="none" w:sz="0" w:space="0" w:color="auto"/>
          </w:divBdr>
        </w:div>
        <w:div w:id="1469668734">
          <w:marLeft w:val="0"/>
          <w:marRight w:val="0"/>
          <w:marTop w:val="0"/>
          <w:marBottom w:val="0"/>
          <w:divBdr>
            <w:top w:val="none" w:sz="0" w:space="0" w:color="auto"/>
            <w:left w:val="none" w:sz="0" w:space="0" w:color="auto"/>
            <w:bottom w:val="none" w:sz="0" w:space="0" w:color="auto"/>
            <w:right w:val="none" w:sz="0" w:space="0" w:color="auto"/>
          </w:divBdr>
        </w:div>
        <w:div w:id="1473254879">
          <w:marLeft w:val="0"/>
          <w:marRight w:val="0"/>
          <w:marTop w:val="0"/>
          <w:marBottom w:val="0"/>
          <w:divBdr>
            <w:top w:val="none" w:sz="0" w:space="0" w:color="auto"/>
            <w:left w:val="none" w:sz="0" w:space="0" w:color="auto"/>
            <w:bottom w:val="none" w:sz="0" w:space="0" w:color="auto"/>
            <w:right w:val="none" w:sz="0" w:space="0" w:color="auto"/>
          </w:divBdr>
        </w:div>
        <w:div w:id="1492522119">
          <w:marLeft w:val="0"/>
          <w:marRight w:val="0"/>
          <w:marTop w:val="0"/>
          <w:marBottom w:val="0"/>
          <w:divBdr>
            <w:top w:val="none" w:sz="0" w:space="0" w:color="auto"/>
            <w:left w:val="none" w:sz="0" w:space="0" w:color="auto"/>
            <w:bottom w:val="none" w:sz="0" w:space="0" w:color="auto"/>
            <w:right w:val="none" w:sz="0" w:space="0" w:color="auto"/>
          </w:divBdr>
        </w:div>
        <w:div w:id="1507555439">
          <w:marLeft w:val="0"/>
          <w:marRight w:val="0"/>
          <w:marTop w:val="0"/>
          <w:marBottom w:val="0"/>
          <w:divBdr>
            <w:top w:val="none" w:sz="0" w:space="0" w:color="auto"/>
            <w:left w:val="none" w:sz="0" w:space="0" w:color="auto"/>
            <w:bottom w:val="none" w:sz="0" w:space="0" w:color="auto"/>
            <w:right w:val="none" w:sz="0" w:space="0" w:color="auto"/>
          </w:divBdr>
        </w:div>
        <w:div w:id="1533879727">
          <w:marLeft w:val="0"/>
          <w:marRight w:val="0"/>
          <w:marTop w:val="0"/>
          <w:marBottom w:val="0"/>
          <w:divBdr>
            <w:top w:val="none" w:sz="0" w:space="0" w:color="auto"/>
            <w:left w:val="none" w:sz="0" w:space="0" w:color="auto"/>
            <w:bottom w:val="none" w:sz="0" w:space="0" w:color="auto"/>
            <w:right w:val="none" w:sz="0" w:space="0" w:color="auto"/>
          </w:divBdr>
        </w:div>
        <w:div w:id="1543055404">
          <w:marLeft w:val="0"/>
          <w:marRight w:val="0"/>
          <w:marTop w:val="0"/>
          <w:marBottom w:val="0"/>
          <w:divBdr>
            <w:top w:val="none" w:sz="0" w:space="0" w:color="auto"/>
            <w:left w:val="none" w:sz="0" w:space="0" w:color="auto"/>
            <w:bottom w:val="none" w:sz="0" w:space="0" w:color="auto"/>
            <w:right w:val="none" w:sz="0" w:space="0" w:color="auto"/>
          </w:divBdr>
        </w:div>
        <w:div w:id="1543857709">
          <w:marLeft w:val="0"/>
          <w:marRight w:val="0"/>
          <w:marTop w:val="0"/>
          <w:marBottom w:val="0"/>
          <w:divBdr>
            <w:top w:val="none" w:sz="0" w:space="0" w:color="auto"/>
            <w:left w:val="none" w:sz="0" w:space="0" w:color="auto"/>
            <w:bottom w:val="none" w:sz="0" w:space="0" w:color="auto"/>
            <w:right w:val="none" w:sz="0" w:space="0" w:color="auto"/>
          </w:divBdr>
        </w:div>
        <w:div w:id="1557621662">
          <w:marLeft w:val="0"/>
          <w:marRight w:val="0"/>
          <w:marTop w:val="0"/>
          <w:marBottom w:val="0"/>
          <w:divBdr>
            <w:top w:val="none" w:sz="0" w:space="0" w:color="auto"/>
            <w:left w:val="none" w:sz="0" w:space="0" w:color="auto"/>
            <w:bottom w:val="none" w:sz="0" w:space="0" w:color="auto"/>
            <w:right w:val="none" w:sz="0" w:space="0" w:color="auto"/>
          </w:divBdr>
        </w:div>
        <w:div w:id="1564677135">
          <w:marLeft w:val="0"/>
          <w:marRight w:val="0"/>
          <w:marTop w:val="0"/>
          <w:marBottom w:val="0"/>
          <w:divBdr>
            <w:top w:val="none" w:sz="0" w:space="0" w:color="auto"/>
            <w:left w:val="none" w:sz="0" w:space="0" w:color="auto"/>
            <w:bottom w:val="none" w:sz="0" w:space="0" w:color="auto"/>
            <w:right w:val="none" w:sz="0" w:space="0" w:color="auto"/>
          </w:divBdr>
        </w:div>
        <w:div w:id="1574777060">
          <w:marLeft w:val="0"/>
          <w:marRight w:val="0"/>
          <w:marTop w:val="0"/>
          <w:marBottom w:val="0"/>
          <w:divBdr>
            <w:top w:val="none" w:sz="0" w:space="0" w:color="auto"/>
            <w:left w:val="none" w:sz="0" w:space="0" w:color="auto"/>
            <w:bottom w:val="none" w:sz="0" w:space="0" w:color="auto"/>
            <w:right w:val="none" w:sz="0" w:space="0" w:color="auto"/>
          </w:divBdr>
        </w:div>
        <w:div w:id="1591429122">
          <w:marLeft w:val="0"/>
          <w:marRight w:val="0"/>
          <w:marTop w:val="0"/>
          <w:marBottom w:val="0"/>
          <w:divBdr>
            <w:top w:val="none" w:sz="0" w:space="0" w:color="auto"/>
            <w:left w:val="none" w:sz="0" w:space="0" w:color="auto"/>
            <w:bottom w:val="none" w:sz="0" w:space="0" w:color="auto"/>
            <w:right w:val="none" w:sz="0" w:space="0" w:color="auto"/>
          </w:divBdr>
        </w:div>
        <w:div w:id="1615746962">
          <w:marLeft w:val="0"/>
          <w:marRight w:val="0"/>
          <w:marTop w:val="0"/>
          <w:marBottom w:val="0"/>
          <w:divBdr>
            <w:top w:val="none" w:sz="0" w:space="0" w:color="auto"/>
            <w:left w:val="none" w:sz="0" w:space="0" w:color="auto"/>
            <w:bottom w:val="none" w:sz="0" w:space="0" w:color="auto"/>
            <w:right w:val="none" w:sz="0" w:space="0" w:color="auto"/>
          </w:divBdr>
        </w:div>
        <w:div w:id="1645310868">
          <w:marLeft w:val="0"/>
          <w:marRight w:val="0"/>
          <w:marTop w:val="0"/>
          <w:marBottom w:val="0"/>
          <w:divBdr>
            <w:top w:val="none" w:sz="0" w:space="0" w:color="auto"/>
            <w:left w:val="none" w:sz="0" w:space="0" w:color="auto"/>
            <w:bottom w:val="none" w:sz="0" w:space="0" w:color="auto"/>
            <w:right w:val="none" w:sz="0" w:space="0" w:color="auto"/>
          </w:divBdr>
        </w:div>
        <w:div w:id="1661036189">
          <w:marLeft w:val="0"/>
          <w:marRight w:val="0"/>
          <w:marTop w:val="0"/>
          <w:marBottom w:val="0"/>
          <w:divBdr>
            <w:top w:val="none" w:sz="0" w:space="0" w:color="auto"/>
            <w:left w:val="none" w:sz="0" w:space="0" w:color="auto"/>
            <w:bottom w:val="none" w:sz="0" w:space="0" w:color="auto"/>
            <w:right w:val="none" w:sz="0" w:space="0" w:color="auto"/>
          </w:divBdr>
        </w:div>
        <w:div w:id="1668242257">
          <w:marLeft w:val="0"/>
          <w:marRight w:val="0"/>
          <w:marTop w:val="0"/>
          <w:marBottom w:val="0"/>
          <w:divBdr>
            <w:top w:val="none" w:sz="0" w:space="0" w:color="auto"/>
            <w:left w:val="none" w:sz="0" w:space="0" w:color="auto"/>
            <w:bottom w:val="none" w:sz="0" w:space="0" w:color="auto"/>
            <w:right w:val="none" w:sz="0" w:space="0" w:color="auto"/>
          </w:divBdr>
        </w:div>
        <w:div w:id="1681153724">
          <w:marLeft w:val="0"/>
          <w:marRight w:val="0"/>
          <w:marTop w:val="0"/>
          <w:marBottom w:val="0"/>
          <w:divBdr>
            <w:top w:val="none" w:sz="0" w:space="0" w:color="auto"/>
            <w:left w:val="none" w:sz="0" w:space="0" w:color="auto"/>
            <w:bottom w:val="none" w:sz="0" w:space="0" w:color="auto"/>
            <w:right w:val="none" w:sz="0" w:space="0" w:color="auto"/>
          </w:divBdr>
        </w:div>
        <w:div w:id="1698847538">
          <w:marLeft w:val="0"/>
          <w:marRight w:val="0"/>
          <w:marTop w:val="0"/>
          <w:marBottom w:val="0"/>
          <w:divBdr>
            <w:top w:val="none" w:sz="0" w:space="0" w:color="auto"/>
            <w:left w:val="none" w:sz="0" w:space="0" w:color="auto"/>
            <w:bottom w:val="none" w:sz="0" w:space="0" w:color="auto"/>
            <w:right w:val="none" w:sz="0" w:space="0" w:color="auto"/>
          </w:divBdr>
        </w:div>
        <w:div w:id="1703283355">
          <w:marLeft w:val="0"/>
          <w:marRight w:val="0"/>
          <w:marTop w:val="0"/>
          <w:marBottom w:val="0"/>
          <w:divBdr>
            <w:top w:val="none" w:sz="0" w:space="0" w:color="auto"/>
            <w:left w:val="none" w:sz="0" w:space="0" w:color="auto"/>
            <w:bottom w:val="none" w:sz="0" w:space="0" w:color="auto"/>
            <w:right w:val="none" w:sz="0" w:space="0" w:color="auto"/>
          </w:divBdr>
        </w:div>
        <w:div w:id="1703942782">
          <w:marLeft w:val="0"/>
          <w:marRight w:val="0"/>
          <w:marTop w:val="0"/>
          <w:marBottom w:val="0"/>
          <w:divBdr>
            <w:top w:val="none" w:sz="0" w:space="0" w:color="auto"/>
            <w:left w:val="none" w:sz="0" w:space="0" w:color="auto"/>
            <w:bottom w:val="none" w:sz="0" w:space="0" w:color="auto"/>
            <w:right w:val="none" w:sz="0" w:space="0" w:color="auto"/>
          </w:divBdr>
        </w:div>
        <w:div w:id="1708212586">
          <w:marLeft w:val="0"/>
          <w:marRight w:val="0"/>
          <w:marTop w:val="0"/>
          <w:marBottom w:val="0"/>
          <w:divBdr>
            <w:top w:val="none" w:sz="0" w:space="0" w:color="auto"/>
            <w:left w:val="none" w:sz="0" w:space="0" w:color="auto"/>
            <w:bottom w:val="none" w:sz="0" w:space="0" w:color="auto"/>
            <w:right w:val="none" w:sz="0" w:space="0" w:color="auto"/>
          </w:divBdr>
        </w:div>
        <w:div w:id="1751657295">
          <w:marLeft w:val="0"/>
          <w:marRight w:val="0"/>
          <w:marTop w:val="0"/>
          <w:marBottom w:val="0"/>
          <w:divBdr>
            <w:top w:val="none" w:sz="0" w:space="0" w:color="auto"/>
            <w:left w:val="none" w:sz="0" w:space="0" w:color="auto"/>
            <w:bottom w:val="none" w:sz="0" w:space="0" w:color="auto"/>
            <w:right w:val="none" w:sz="0" w:space="0" w:color="auto"/>
          </w:divBdr>
        </w:div>
        <w:div w:id="1753353350">
          <w:marLeft w:val="0"/>
          <w:marRight w:val="0"/>
          <w:marTop w:val="0"/>
          <w:marBottom w:val="0"/>
          <w:divBdr>
            <w:top w:val="none" w:sz="0" w:space="0" w:color="auto"/>
            <w:left w:val="none" w:sz="0" w:space="0" w:color="auto"/>
            <w:bottom w:val="none" w:sz="0" w:space="0" w:color="auto"/>
            <w:right w:val="none" w:sz="0" w:space="0" w:color="auto"/>
          </w:divBdr>
        </w:div>
        <w:div w:id="1801682369">
          <w:marLeft w:val="0"/>
          <w:marRight w:val="0"/>
          <w:marTop w:val="0"/>
          <w:marBottom w:val="0"/>
          <w:divBdr>
            <w:top w:val="none" w:sz="0" w:space="0" w:color="auto"/>
            <w:left w:val="none" w:sz="0" w:space="0" w:color="auto"/>
            <w:bottom w:val="none" w:sz="0" w:space="0" w:color="auto"/>
            <w:right w:val="none" w:sz="0" w:space="0" w:color="auto"/>
          </w:divBdr>
        </w:div>
        <w:div w:id="1835098576">
          <w:marLeft w:val="0"/>
          <w:marRight w:val="0"/>
          <w:marTop w:val="0"/>
          <w:marBottom w:val="0"/>
          <w:divBdr>
            <w:top w:val="none" w:sz="0" w:space="0" w:color="auto"/>
            <w:left w:val="none" w:sz="0" w:space="0" w:color="auto"/>
            <w:bottom w:val="none" w:sz="0" w:space="0" w:color="auto"/>
            <w:right w:val="none" w:sz="0" w:space="0" w:color="auto"/>
          </w:divBdr>
        </w:div>
        <w:div w:id="1852210603">
          <w:marLeft w:val="0"/>
          <w:marRight w:val="0"/>
          <w:marTop w:val="0"/>
          <w:marBottom w:val="0"/>
          <w:divBdr>
            <w:top w:val="none" w:sz="0" w:space="0" w:color="auto"/>
            <w:left w:val="none" w:sz="0" w:space="0" w:color="auto"/>
            <w:bottom w:val="none" w:sz="0" w:space="0" w:color="auto"/>
            <w:right w:val="none" w:sz="0" w:space="0" w:color="auto"/>
          </w:divBdr>
        </w:div>
        <w:div w:id="1864241198">
          <w:marLeft w:val="0"/>
          <w:marRight w:val="0"/>
          <w:marTop w:val="0"/>
          <w:marBottom w:val="0"/>
          <w:divBdr>
            <w:top w:val="none" w:sz="0" w:space="0" w:color="auto"/>
            <w:left w:val="none" w:sz="0" w:space="0" w:color="auto"/>
            <w:bottom w:val="none" w:sz="0" w:space="0" w:color="auto"/>
            <w:right w:val="none" w:sz="0" w:space="0" w:color="auto"/>
          </w:divBdr>
        </w:div>
        <w:div w:id="1864398906">
          <w:marLeft w:val="0"/>
          <w:marRight w:val="0"/>
          <w:marTop w:val="0"/>
          <w:marBottom w:val="0"/>
          <w:divBdr>
            <w:top w:val="none" w:sz="0" w:space="0" w:color="auto"/>
            <w:left w:val="none" w:sz="0" w:space="0" w:color="auto"/>
            <w:bottom w:val="none" w:sz="0" w:space="0" w:color="auto"/>
            <w:right w:val="none" w:sz="0" w:space="0" w:color="auto"/>
          </w:divBdr>
        </w:div>
        <w:div w:id="1868833653">
          <w:marLeft w:val="0"/>
          <w:marRight w:val="0"/>
          <w:marTop w:val="0"/>
          <w:marBottom w:val="0"/>
          <w:divBdr>
            <w:top w:val="none" w:sz="0" w:space="0" w:color="auto"/>
            <w:left w:val="none" w:sz="0" w:space="0" w:color="auto"/>
            <w:bottom w:val="none" w:sz="0" w:space="0" w:color="auto"/>
            <w:right w:val="none" w:sz="0" w:space="0" w:color="auto"/>
          </w:divBdr>
        </w:div>
        <w:div w:id="1874418502">
          <w:marLeft w:val="0"/>
          <w:marRight w:val="0"/>
          <w:marTop w:val="0"/>
          <w:marBottom w:val="0"/>
          <w:divBdr>
            <w:top w:val="none" w:sz="0" w:space="0" w:color="auto"/>
            <w:left w:val="none" w:sz="0" w:space="0" w:color="auto"/>
            <w:bottom w:val="none" w:sz="0" w:space="0" w:color="auto"/>
            <w:right w:val="none" w:sz="0" w:space="0" w:color="auto"/>
          </w:divBdr>
        </w:div>
        <w:div w:id="1883403365">
          <w:marLeft w:val="0"/>
          <w:marRight w:val="0"/>
          <w:marTop w:val="0"/>
          <w:marBottom w:val="0"/>
          <w:divBdr>
            <w:top w:val="none" w:sz="0" w:space="0" w:color="auto"/>
            <w:left w:val="none" w:sz="0" w:space="0" w:color="auto"/>
            <w:bottom w:val="none" w:sz="0" w:space="0" w:color="auto"/>
            <w:right w:val="none" w:sz="0" w:space="0" w:color="auto"/>
          </w:divBdr>
        </w:div>
        <w:div w:id="1904948045">
          <w:marLeft w:val="0"/>
          <w:marRight w:val="0"/>
          <w:marTop w:val="0"/>
          <w:marBottom w:val="0"/>
          <w:divBdr>
            <w:top w:val="none" w:sz="0" w:space="0" w:color="auto"/>
            <w:left w:val="none" w:sz="0" w:space="0" w:color="auto"/>
            <w:bottom w:val="none" w:sz="0" w:space="0" w:color="auto"/>
            <w:right w:val="none" w:sz="0" w:space="0" w:color="auto"/>
          </w:divBdr>
        </w:div>
        <w:div w:id="1958750823">
          <w:marLeft w:val="0"/>
          <w:marRight w:val="0"/>
          <w:marTop w:val="0"/>
          <w:marBottom w:val="0"/>
          <w:divBdr>
            <w:top w:val="none" w:sz="0" w:space="0" w:color="auto"/>
            <w:left w:val="none" w:sz="0" w:space="0" w:color="auto"/>
            <w:bottom w:val="none" w:sz="0" w:space="0" w:color="auto"/>
            <w:right w:val="none" w:sz="0" w:space="0" w:color="auto"/>
          </w:divBdr>
        </w:div>
        <w:div w:id="2004622575">
          <w:marLeft w:val="0"/>
          <w:marRight w:val="0"/>
          <w:marTop w:val="0"/>
          <w:marBottom w:val="0"/>
          <w:divBdr>
            <w:top w:val="none" w:sz="0" w:space="0" w:color="auto"/>
            <w:left w:val="none" w:sz="0" w:space="0" w:color="auto"/>
            <w:bottom w:val="none" w:sz="0" w:space="0" w:color="auto"/>
            <w:right w:val="none" w:sz="0" w:space="0" w:color="auto"/>
          </w:divBdr>
        </w:div>
        <w:div w:id="2035569575">
          <w:marLeft w:val="0"/>
          <w:marRight w:val="0"/>
          <w:marTop w:val="0"/>
          <w:marBottom w:val="0"/>
          <w:divBdr>
            <w:top w:val="none" w:sz="0" w:space="0" w:color="auto"/>
            <w:left w:val="none" w:sz="0" w:space="0" w:color="auto"/>
            <w:bottom w:val="none" w:sz="0" w:space="0" w:color="auto"/>
            <w:right w:val="none" w:sz="0" w:space="0" w:color="auto"/>
          </w:divBdr>
        </w:div>
        <w:div w:id="2037732463">
          <w:marLeft w:val="0"/>
          <w:marRight w:val="0"/>
          <w:marTop w:val="0"/>
          <w:marBottom w:val="0"/>
          <w:divBdr>
            <w:top w:val="none" w:sz="0" w:space="0" w:color="auto"/>
            <w:left w:val="none" w:sz="0" w:space="0" w:color="auto"/>
            <w:bottom w:val="none" w:sz="0" w:space="0" w:color="auto"/>
            <w:right w:val="none" w:sz="0" w:space="0" w:color="auto"/>
          </w:divBdr>
        </w:div>
        <w:div w:id="2046443818">
          <w:marLeft w:val="0"/>
          <w:marRight w:val="0"/>
          <w:marTop w:val="0"/>
          <w:marBottom w:val="0"/>
          <w:divBdr>
            <w:top w:val="none" w:sz="0" w:space="0" w:color="auto"/>
            <w:left w:val="none" w:sz="0" w:space="0" w:color="auto"/>
            <w:bottom w:val="none" w:sz="0" w:space="0" w:color="auto"/>
            <w:right w:val="none" w:sz="0" w:space="0" w:color="auto"/>
          </w:divBdr>
        </w:div>
        <w:div w:id="2056465039">
          <w:marLeft w:val="0"/>
          <w:marRight w:val="0"/>
          <w:marTop w:val="0"/>
          <w:marBottom w:val="0"/>
          <w:divBdr>
            <w:top w:val="none" w:sz="0" w:space="0" w:color="auto"/>
            <w:left w:val="none" w:sz="0" w:space="0" w:color="auto"/>
            <w:bottom w:val="none" w:sz="0" w:space="0" w:color="auto"/>
            <w:right w:val="none" w:sz="0" w:space="0" w:color="auto"/>
          </w:divBdr>
        </w:div>
        <w:div w:id="2066757142">
          <w:marLeft w:val="0"/>
          <w:marRight w:val="0"/>
          <w:marTop w:val="0"/>
          <w:marBottom w:val="0"/>
          <w:divBdr>
            <w:top w:val="none" w:sz="0" w:space="0" w:color="auto"/>
            <w:left w:val="none" w:sz="0" w:space="0" w:color="auto"/>
            <w:bottom w:val="none" w:sz="0" w:space="0" w:color="auto"/>
            <w:right w:val="none" w:sz="0" w:space="0" w:color="auto"/>
          </w:divBdr>
        </w:div>
        <w:div w:id="2079740467">
          <w:marLeft w:val="0"/>
          <w:marRight w:val="0"/>
          <w:marTop w:val="0"/>
          <w:marBottom w:val="0"/>
          <w:divBdr>
            <w:top w:val="none" w:sz="0" w:space="0" w:color="auto"/>
            <w:left w:val="none" w:sz="0" w:space="0" w:color="auto"/>
            <w:bottom w:val="none" w:sz="0" w:space="0" w:color="auto"/>
            <w:right w:val="none" w:sz="0" w:space="0" w:color="auto"/>
          </w:divBdr>
        </w:div>
        <w:div w:id="2086561980">
          <w:marLeft w:val="0"/>
          <w:marRight w:val="0"/>
          <w:marTop w:val="0"/>
          <w:marBottom w:val="0"/>
          <w:divBdr>
            <w:top w:val="none" w:sz="0" w:space="0" w:color="auto"/>
            <w:left w:val="none" w:sz="0" w:space="0" w:color="auto"/>
            <w:bottom w:val="none" w:sz="0" w:space="0" w:color="auto"/>
            <w:right w:val="none" w:sz="0" w:space="0" w:color="auto"/>
          </w:divBdr>
        </w:div>
        <w:div w:id="2103913729">
          <w:marLeft w:val="0"/>
          <w:marRight w:val="0"/>
          <w:marTop w:val="0"/>
          <w:marBottom w:val="0"/>
          <w:divBdr>
            <w:top w:val="none" w:sz="0" w:space="0" w:color="auto"/>
            <w:left w:val="none" w:sz="0" w:space="0" w:color="auto"/>
            <w:bottom w:val="none" w:sz="0" w:space="0" w:color="auto"/>
            <w:right w:val="none" w:sz="0" w:space="0" w:color="auto"/>
          </w:divBdr>
        </w:div>
        <w:div w:id="2104259464">
          <w:marLeft w:val="0"/>
          <w:marRight w:val="0"/>
          <w:marTop w:val="0"/>
          <w:marBottom w:val="0"/>
          <w:divBdr>
            <w:top w:val="none" w:sz="0" w:space="0" w:color="auto"/>
            <w:left w:val="none" w:sz="0" w:space="0" w:color="auto"/>
            <w:bottom w:val="none" w:sz="0" w:space="0" w:color="auto"/>
            <w:right w:val="none" w:sz="0" w:space="0" w:color="auto"/>
          </w:divBdr>
        </w:div>
        <w:div w:id="2122527093">
          <w:marLeft w:val="0"/>
          <w:marRight w:val="0"/>
          <w:marTop w:val="0"/>
          <w:marBottom w:val="0"/>
          <w:divBdr>
            <w:top w:val="none" w:sz="0" w:space="0" w:color="auto"/>
            <w:left w:val="none" w:sz="0" w:space="0" w:color="auto"/>
            <w:bottom w:val="none" w:sz="0" w:space="0" w:color="auto"/>
            <w:right w:val="none" w:sz="0" w:space="0" w:color="auto"/>
          </w:divBdr>
        </w:div>
        <w:div w:id="2134328597">
          <w:marLeft w:val="0"/>
          <w:marRight w:val="0"/>
          <w:marTop w:val="0"/>
          <w:marBottom w:val="0"/>
          <w:divBdr>
            <w:top w:val="none" w:sz="0" w:space="0" w:color="auto"/>
            <w:left w:val="none" w:sz="0" w:space="0" w:color="auto"/>
            <w:bottom w:val="none" w:sz="0" w:space="0" w:color="auto"/>
            <w:right w:val="none" w:sz="0" w:space="0" w:color="auto"/>
          </w:divBdr>
        </w:div>
        <w:div w:id="2138446732">
          <w:marLeft w:val="0"/>
          <w:marRight w:val="0"/>
          <w:marTop w:val="0"/>
          <w:marBottom w:val="0"/>
          <w:divBdr>
            <w:top w:val="none" w:sz="0" w:space="0" w:color="auto"/>
            <w:left w:val="none" w:sz="0" w:space="0" w:color="auto"/>
            <w:bottom w:val="none" w:sz="0" w:space="0" w:color="auto"/>
            <w:right w:val="none" w:sz="0" w:space="0" w:color="auto"/>
          </w:divBdr>
        </w:div>
      </w:divsChild>
    </w:div>
    <w:div w:id="808860032">
      <w:bodyDiv w:val="1"/>
      <w:marLeft w:val="0"/>
      <w:marRight w:val="0"/>
      <w:marTop w:val="0"/>
      <w:marBottom w:val="0"/>
      <w:divBdr>
        <w:top w:val="none" w:sz="0" w:space="0" w:color="auto"/>
        <w:left w:val="none" w:sz="0" w:space="0" w:color="auto"/>
        <w:bottom w:val="none" w:sz="0" w:space="0" w:color="auto"/>
        <w:right w:val="none" w:sz="0" w:space="0" w:color="auto"/>
      </w:divBdr>
    </w:div>
    <w:div w:id="824392934">
      <w:bodyDiv w:val="1"/>
      <w:marLeft w:val="0"/>
      <w:marRight w:val="0"/>
      <w:marTop w:val="0"/>
      <w:marBottom w:val="0"/>
      <w:divBdr>
        <w:top w:val="none" w:sz="0" w:space="0" w:color="auto"/>
        <w:left w:val="none" w:sz="0" w:space="0" w:color="auto"/>
        <w:bottom w:val="none" w:sz="0" w:space="0" w:color="auto"/>
        <w:right w:val="none" w:sz="0" w:space="0" w:color="auto"/>
      </w:divBdr>
    </w:div>
    <w:div w:id="898711563">
      <w:bodyDiv w:val="1"/>
      <w:marLeft w:val="0"/>
      <w:marRight w:val="0"/>
      <w:marTop w:val="0"/>
      <w:marBottom w:val="0"/>
      <w:divBdr>
        <w:top w:val="none" w:sz="0" w:space="0" w:color="auto"/>
        <w:left w:val="none" w:sz="0" w:space="0" w:color="auto"/>
        <w:bottom w:val="none" w:sz="0" w:space="0" w:color="auto"/>
        <w:right w:val="none" w:sz="0" w:space="0" w:color="auto"/>
      </w:divBdr>
    </w:div>
    <w:div w:id="993415423">
      <w:bodyDiv w:val="1"/>
      <w:marLeft w:val="0"/>
      <w:marRight w:val="0"/>
      <w:marTop w:val="0"/>
      <w:marBottom w:val="0"/>
      <w:divBdr>
        <w:top w:val="none" w:sz="0" w:space="0" w:color="auto"/>
        <w:left w:val="none" w:sz="0" w:space="0" w:color="auto"/>
        <w:bottom w:val="none" w:sz="0" w:space="0" w:color="auto"/>
        <w:right w:val="none" w:sz="0" w:space="0" w:color="auto"/>
      </w:divBdr>
    </w:div>
    <w:div w:id="1115834641">
      <w:bodyDiv w:val="1"/>
      <w:marLeft w:val="0"/>
      <w:marRight w:val="0"/>
      <w:marTop w:val="0"/>
      <w:marBottom w:val="0"/>
      <w:divBdr>
        <w:top w:val="none" w:sz="0" w:space="0" w:color="auto"/>
        <w:left w:val="none" w:sz="0" w:space="0" w:color="auto"/>
        <w:bottom w:val="none" w:sz="0" w:space="0" w:color="auto"/>
        <w:right w:val="none" w:sz="0" w:space="0" w:color="auto"/>
      </w:divBdr>
      <w:divsChild>
        <w:div w:id="48850368">
          <w:marLeft w:val="0"/>
          <w:marRight w:val="0"/>
          <w:marTop w:val="0"/>
          <w:marBottom w:val="0"/>
          <w:divBdr>
            <w:top w:val="none" w:sz="0" w:space="0" w:color="auto"/>
            <w:left w:val="none" w:sz="0" w:space="0" w:color="auto"/>
            <w:bottom w:val="none" w:sz="0" w:space="0" w:color="auto"/>
            <w:right w:val="none" w:sz="0" w:space="0" w:color="auto"/>
          </w:divBdr>
        </w:div>
        <w:div w:id="144441956">
          <w:marLeft w:val="0"/>
          <w:marRight w:val="0"/>
          <w:marTop w:val="0"/>
          <w:marBottom w:val="0"/>
          <w:divBdr>
            <w:top w:val="none" w:sz="0" w:space="0" w:color="auto"/>
            <w:left w:val="none" w:sz="0" w:space="0" w:color="auto"/>
            <w:bottom w:val="none" w:sz="0" w:space="0" w:color="auto"/>
            <w:right w:val="none" w:sz="0" w:space="0" w:color="auto"/>
          </w:divBdr>
        </w:div>
        <w:div w:id="189802602">
          <w:marLeft w:val="0"/>
          <w:marRight w:val="0"/>
          <w:marTop w:val="0"/>
          <w:marBottom w:val="0"/>
          <w:divBdr>
            <w:top w:val="none" w:sz="0" w:space="0" w:color="auto"/>
            <w:left w:val="none" w:sz="0" w:space="0" w:color="auto"/>
            <w:bottom w:val="none" w:sz="0" w:space="0" w:color="auto"/>
            <w:right w:val="none" w:sz="0" w:space="0" w:color="auto"/>
          </w:divBdr>
        </w:div>
        <w:div w:id="253325646">
          <w:marLeft w:val="0"/>
          <w:marRight w:val="0"/>
          <w:marTop w:val="0"/>
          <w:marBottom w:val="0"/>
          <w:divBdr>
            <w:top w:val="none" w:sz="0" w:space="0" w:color="auto"/>
            <w:left w:val="none" w:sz="0" w:space="0" w:color="auto"/>
            <w:bottom w:val="none" w:sz="0" w:space="0" w:color="auto"/>
            <w:right w:val="none" w:sz="0" w:space="0" w:color="auto"/>
          </w:divBdr>
        </w:div>
        <w:div w:id="346637812">
          <w:marLeft w:val="0"/>
          <w:marRight w:val="0"/>
          <w:marTop w:val="0"/>
          <w:marBottom w:val="0"/>
          <w:divBdr>
            <w:top w:val="none" w:sz="0" w:space="0" w:color="auto"/>
            <w:left w:val="none" w:sz="0" w:space="0" w:color="auto"/>
            <w:bottom w:val="none" w:sz="0" w:space="0" w:color="auto"/>
            <w:right w:val="none" w:sz="0" w:space="0" w:color="auto"/>
          </w:divBdr>
          <w:divsChild>
            <w:div w:id="23219327">
              <w:marLeft w:val="0"/>
              <w:marRight w:val="0"/>
              <w:marTop w:val="0"/>
              <w:marBottom w:val="0"/>
              <w:divBdr>
                <w:top w:val="none" w:sz="0" w:space="0" w:color="000000"/>
                <w:left w:val="none" w:sz="0" w:space="0" w:color="000000"/>
                <w:bottom w:val="none" w:sz="0" w:space="0" w:color="000000"/>
                <w:right w:val="none" w:sz="0" w:space="0" w:color="000000"/>
              </w:divBdr>
            </w:div>
            <w:div w:id="46344729">
              <w:marLeft w:val="0"/>
              <w:marRight w:val="0"/>
              <w:marTop w:val="0"/>
              <w:marBottom w:val="0"/>
              <w:divBdr>
                <w:top w:val="none" w:sz="0" w:space="0" w:color="000000"/>
                <w:left w:val="none" w:sz="0" w:space="0" w:color="000000"/>
                <w:bottom w:val="none" w:sz="0" w:space="0" w:color="000000"/>
                <w:right w:val="none" w:sz="0" w:space="0" w:color="000000"/>
              </w:divBdr>
            </w:div>
            <w:div w:id="70582758">
              <w:marLeft w:val="0"/>
              <w:marRight w:val="0"/>
              <w:marTop w:val="0"/>
              <w:marBottom w:val="0"/>
              <w:divBdr>
                <w:top w:val="none" w:sz="0" w:space="0" w:color="000000"/>
                <w:left w:val="none" w:sz="0" w:space="0" w:color="000000"/>
                <w:bottom w:val="none" w:sz="0" w:space="0" w:color="000000"/>
                <w:right w:val="none" w:sz="0" w:space="0" w:color="000000"/>
              </w:divBdr>
            </w:div>
            <w:div w:id="81726197">
              <w:marLeft w:val="0"/>
              <w:marRight w:val="0"/>
              <w:marTop w:val="0"/>
              <w:marBottom w:val="0"/>
              <w:divBdr>
                <w:top w:val="none" w:sz="0" w:space="0" w:color="000000"/>
                <w:left w:val="none" w:sz="0" w:space="0" w:color="000000"/>
                <w:bottom w:val="none" w:sz="0" w:space="0" w:color="000000"/>
                <w:right w:val="none" w:sz="0" w:space="0" w:color="000000"/>
              </w:divBdr>
            </w:div>
            <w:div w:id="82117125">
              <w:marLeft w:val="0"/>
              <w:marRight w:val="0"/>
              <w:marTop w:val="0"/>
              <w:marBottom w:val="0"/>
              <w:divBdr>
                <w:top w:val="none" w:sz="0" w:space="0" w:color="000000"/>
                <w:left w:val="none" w:sz="0" w:space="0" w:color="000000"/>
                <w:bottom w:val="none" w:sz="0" w:space="0" w:color="000000"/>
                <w:right w:val="none" w:sz="0" w:space="0" w:color="000000"/>
              </w:divBdr>
            </w:div>
            <w:div w:id="83649628">
              <w:marLeft w:val="0"/>
              <w:marRight w:val="0"/>
              <w:marTop w:val="0"/>
              <w:marBottom w:val="0"/>
              <w:divBdr>
                <w:top w:val="none" w:sz="0" w:space="0" w:color="000000"/>
                <w:left w:val="none" w:sz="0" w:space="0" w:color="000000"/>
                <w:bottom w:val="none" w:sz="0" w:space="0" w:color="000000"/>
                <w:right w:val="none" w:sz="0" w:space="0" w:color="000000"/>
              </w:divBdr>
            </w:div>
            <w:div w:id="141392197">
              <w:marLeft w:val="0"/>
              <w:marRight w:val="0"/>
              <w:marTop w:val="0"/>
              <w:marBottom w:val="0"/>
              <w:divBdr>
                <w:top w:val="none" w:sz="0" w:space="0" w:color="000000"/>
                <w:left w:val="none" w:sz="0" w:space="0" w:color="000000"/>
                <w:bottom w:val="none" w:sz="0" w:space="0" w:color="000000"/>
                <w:right w:val="none" w:sz="0" w:space="0" w:color="000000"/>
              </w:divBdr>
            </w:div>
            <w:div w:id="159665491">
              <w:marLeft w:val="0"/>
              <w:marRight w:val="0"/>
              <w:marTop w:val="0"/>
              <w:marBottom w:val="0"/>
              <w:divBdr>
                <w:top w:val="none" w:sz="0" w:space="0" w:color="000000"/>
                <w:left w:val="none" w:sz="0" w:space="0" w:color="000000"/>
                <w:bottom w:val="none" w:sz="0" w:space="0" w:color="000000"/>
                <w:right w:val="none" w:sz="0" w:space="0" w:color="000000"/>
              </w:divBdr>
            </w:div>
            <w:div w:id="160124304">
              <w:marLeft w:val="0"/>
              <w:marRight w:val="0"/>
              <w:marTop w:val="0"/>
              <w:marBottom w:val="0"/>
              <w:divBdr>
                <w:top w:val="none" w:sz="0" w:space="0" w:color="000000"/>
                <w:left w:val="none" w:sz="0" w:space="0" w:color="000000"/>
                <w:bottom w:val="none" w:sz="0" w:space="0" w:color="000000"/>
                <w:right w:val="none" w:sz="0" w:space="0" w:color="000000"/>
              </w:divBdr>
            </w:div>
            <w:div w:id="169416801">
              <w:marLeft w:val="0"/>
              <w:marRight w:val="0"/>
              <w:marTop w:val="0"/>
              <w:marBottom w:val="0"/>
              <w:divBdr>
                <w:top w:val="none" w:sz="0" w:space="0" w:color="000000"/>
                <w:left w:val="none" w:sz="0" w:space="0" w:color="000000"/>
                <w:bottom w:val="none" w:sz="0" w:space="0" w:color="000000"/>
                <w:right w:val="none" w:sz="0" w:space="0" w:color="000000"/>
              </w:divBdr>
            </w:div>
            <w:div w:id="179779224">
              <w:marLeft w:val="0"/>
              <w:marRight w:val="0"/>
              <w:marTop w:val="0"/>
              <w:marBottom w:val="0"/>
              <w:divBdr>
                <w:top w:val="none" w:sz="0" w:space="0" w:color="000000"/>
                <w:left w:val="none" w:sz="0" w:space="0" w:color="000000"/>
                <w:bottom w:val="none" w:sz="0" w:space="0" w:color="000000"/>
                <w:right w:val="none" w:sz="0" w:space="0" w:color="000000"/>
              </w:divBdr>
            </w:div>
            <w:div w:id="184291974">
              <w:marLeft w:val="0"/>
              <w:marRight w:val="0"/>
              <w:marTop w:val="0"/>
              <w:marBottom w:val="0"/>
              <w:divBdr>
                <w:top w:val="none" w:sz="0" w:space="0" w:color="000000"/>
                <w:left w:val="none" w:sz="0" w:space="0" w:color="000000"/>
                <w:bottom w:val="none" w:sz="0" w:space="0" w:color="000000"/>
                <w:right w:val="none" w:sz="0" w:space="0" w:color="000000"/>
              </w:divBdr>
            </w:div>
            <w:div w:id="186605739">
              <w:marLeft w:val="0"/>
              <w:marRight w:val="0"/>
              <w:marTop w:val="0"/>
              <w:marBottom w:val="0"/>
              <w:divBdr>
                <w:top w:val="none" w:sz="0" w:space="0" w:color="000000"/>
                <w:left w:val="none" w:sz="0" w:space="0" w:color="000000"/>
                <w:bottom w:val="none" w:sz="0" w:space="0" w:color="000000"/>
                <w:right w:val="none" w:sz="0" w:space="0" w:color="000000"/>
              </w:divBdr>
            </w:div>
            <w:div w:id="256448467">
              <w:marLeft w:val="0"/>
              <w:marRight w:val="0"/>
              <w:marTop w:val="0"/>
              <w:marBottom w:val="0"/>
              <w:divBdr>
                <w:top w:val="none" w:sz="0" w:space="0" w:color="000000"/>
                <w:left w:val="none" w:sz="0" w:space="0" w:color="000000"/>
                <w:bottom w:val="none" w:sz="0" w:space="0" w:color="000000"/>
                <w:right w:val="none" w:sz="0" w:space="0" w:color="000000"/>
              </w:divBdr>
            </w:div>
            <w:div w:id="268662431">
              <w:marLeft w:val="0"/>
              <w:marRight w:val="0"/>
              <w:marTop w:val="0"/>
              <w:marBottom w:val="0"/>
              <w:divBdr>
                <w:top w:val="none" w:sz="0" w:space="0" w:color="000000"/>
                <w:left w:val="none" w:sz="0" w:space="0" w:color="000000"/>
                <w:bottom w:val="none" w:sz="0" w:space="0" w:color="000000"/>
                <w:right w:val="none" w:sz="0" w:space="0" w:color="000000"/>
              </w:divBdr>
            </w:div>
            <w:div w:id="302934118">
              <w:marLeft w:val="0"/>
              <w:marRight w:val="0"/>
              <w:marTop w:val="0"/>
              <w:marBottom w:val="0"/>
              <w:divBdr>
                <w:top w:val="none" w:sz="0" w:space="0" w:color="000000"/>
                <w:left w:val="none" w:sz="0" w:space="0" w:color="000000"/>
                <w:bottom w:val="none" w:sz="0" w:space="0" w:color="000000"/>
                <w:right w:val="none" w:sz="0" w:space="0" w:color="000000"/>
              </w:divBdr>
            </w:div>
            <w:div w:id="306252902">
              <w:marLeft w:val="0"/>
              <w:marRight w:val="0"/>
              <w:marTop w:val="0"/>
              <w:marBottom w:val="0"/>
              <w:divBdr>
                <w:top w:val="none" w:sz="0" w:space="0" w:color="000000"/>
                <w:left w:val="none" w:sz="0" w:space="0" w:color="000000"/>
                <w:bottom w:val="none" w:sz="0" w:space="0" w:color="000000"/>
                <w:right w:val="none" w:sz="0" w:space="0" w:color="000000"/>
              </w:divBdr>
            </w:div>
            <w:div w:id="345638797">
              <w:marLeft w:val="0"/>
              <w:marRight w:val="0"/>
              <w:marTop w:val="0"/>
              <w:marBottom w:val="0"/>
              <w:divBdr>
                <w:top w:val="none" w:sz="0" w:space="0" w:color="000000"/>
                <w:left w:val="none" w:sz="0" w:space="0" w:color="000000"/>
                <w:bottom w:val="none" w:sz="0" w:space="0" w:color="000000"/>
                <w:right w:val="none" w:sz="0" w:space="0" w:color="000000"/>
              </w:divBdr>
            </w:div>
            <w:div w:id="354382837">
              <w:marLeft w:val="0"/>
              <w:marRight w:val="0"/>
              <w:marTop w:val="0"/>
              <w:marBottom w:val="0"/>
              <w:divBdr>
                <w:top w:val="none" w:sz="0" w:space="0" w:color="000000"/>
                <w:left w:val="none" w:sz="0" w:space="0" w:color="000000"/>
                <w:bottom w:val="none" w:sz="0" w:space="0" w:color="000000"/>
                <w:right w:val="none" w:sz="0" w:space="0" w:color="000000"/>
              </w:divBdr>
            </w:div>
            <w:div w:id="365107447">
              <w:marLeft w:val="0"/>
              <w:marRight w:val="0"/>
              <w:marTop w:val="0"/>
              <w:marBottom w:val="0"/>
              <w:divBdr>
                <w:top w:val="none" w:sz="0" w:space="0" w:color="000000"/>
                <w:left w:val="none" w:sz="0" w:space="0" w:color="000000"/>
                <w:bottom w:val="none" w:sz="0" w:space="0" w:color="000000"/>
                <w:right w:val="none" w:sz="0" w:space="0" w:color="000000"/>
              </w:divBdr>
            </w:div>
            <w:div w:id="369191337">
              <w:marLeft w:val="0"/>
              <w:marRight w:val="0"/>
              <w:marTop w:val="0"/>
              <w:marBottom w:val="0"/>
              <w:divBdr>
                <w:top w:val="none" w:sz="0" w:space="0" w:color="000000"/>
                <w:left w:val="none" w:sz="0" w:space="0" w:color="000000"/>
                <w:bottom w:val="none" w:sz="0" w:space="0" w:color="000000"/>
                <w:right w:val="none" w:sz="0" w:space="0" w:color="000000"/>
              </w:divBdr>
            </w:div>
            <w:div w:id="378212099">
              <w:marLeft w:val="0"/>
              <w:marRight w:val="0"/>
              <w:marTop w:val="0"/>
              <w:marBottom w:val="0"/>
              <w:divBdr>
                <w:top w:val="none" w:sz="0" w:space="0" w:color="000000"/>
                <w:left w:val="none" w:sz="0" w:space="0" w:color="000000"/>
                <w:bottom w:val="none" w:sz="0" w:space="0" w:color="000000"/>
                <w:right w:val="none" w:sz="0" w:space="0" w:color="000000"/>
              </w:divBdr>
            </w:div>
            <w:div w:id="384765002">
              <w:marLeft w:val="0"/>
              <w:marRight w:val="0"/>
              <w:marTop w:val="0"/>
              <w:marBottom w:val="0"/>
              <w:divBdr>
                <w:top w:val="none" w:sz="0" w:space="0" w:color="000000"/>
                <w:left w:val="none" w:sz="0" w:space="0" w:color="000000"/>
                <w:bottom w:val="none" w:sz="0" w:space="0" w:color="000000"/>
                <w:right w:val="none" w:sz="0" w:space="0" w:color="000000"/>
              </w:divBdr>
            </w:div>
            <w:div w:id="386491290">
              <w:marLeft w:val="0"/>
              <w:marRight w:val="0"/>
              <w:marTop w:val="0"/>
              <w:marBottom w:val="0"/>
              <w:divBdr>
                <w:top w:val="none" w:sz="0" w:space="0" w:color="000000"/>
                <w:left w:val="none" w:sz="0" w:space="0" w:color="000000"/>
                <w:bottom w:val="none" w:sz="0" w:space="0" w:color="000000"/>
                <w:right w:val="none" w:sz="0" w:space="0" w:color="000000"/>
              </w:divBdr>
            </w:div>
            <w:div w:id="404959399">
              <w:marLeft w:val="0"/>
              <w:marRight w:val="0"/>
              <w:marTop w:val="0"/>
              <w:marBottom w:val="0"/>
              <w:divBdr>
                <w:top w:val="none" w:sz="0" w:space="0" w:color="000000"/>
                <w:left w:val="none" w:sz="0" w:space="0" w:color="000000"/>
                <w:bottom w:val="none" w:sz="0" w:space="0" w:color="000000"/>
                <w:right w:val="none" w:sz="0" w:space="0" w:color="000000"/>
              </w:divBdr>
            </w:div>
            <w:div w:id="447430113">
              <w:marLeft w:val="0"/>
              <w:marRight w:val="0"/>
              <w:marTop w:val="0"/>
              <w:marBottom w:val="0"/>
              <w:divBdr>
                <w:top w:val="none" w:sz="0" w:space="0" w:color="000000"/>
                <w:left w:val="none" w:sz="0" w:space="0" w:color="000000"/>
                <w:bottom w:val="none" w:sz="0" w:space="0" w:color="000000"/>
                <w:right w:val="none" w:sz="0" w:space="0" w:color="000000"/>
              </w:divBdr>
            </w:div>
            <w:div w:id="461847246">
              <w:marLeft w:val="0"/>
              <w:marRight w:val="0"/>
              <w:marTop w:val="0"/>
              <w:marBottom w:val="0"/>
              <w:divBdr>
                <w:top w:val="none" w:sz="0" w:space="0" w:color="000000"/>
                <w:left w:val="none" w:sz="0" w:space="0" w:color="000000"/>
                <w:bottom w:val="none" w:sz="0" w:space="0" w:color="000000"/>
                <w:right w:val="none" w:sz="0" w:space="0" w:color="000000"/>
              </w:divBdr>
            </w:div>
            <w:div w:id="474420174">
              <w:marLeft w:val="0"/>
              <w:marRight w:val="0"/>
              <w:marTop w:val="0"/>
              <w:marBottom w:val="0"/>
              <w:divBdr>
                <w:top w:val="none" w:sz="0" w:space="0" w:color="000000"/>
                <w:left w:val="none" w:sz="0" w:space="0" w:color="000000"/>
                <w:bottom w:val="none" w:sz="0" w:space="0" w:color="000000"/>
                <w:right w:val="none" w:sz="0" w:space="0" w:color="000000"/>
              </w:divBdr>
            </w:div>
            <w:div w:id="490876427">
              <w:marLeft w:val="0"/>
              <w:marRight w:val="0"/>
              <w:marTop w:val="0"/>
              <w:marBottom w:val="0"/>
              <w:divBdr>
                <w:top w:val="none" w:sz="0" w:space="0" w:color="000000"/>
                <w:left w:val="none" w:sz="0" w:space="0" w:color="000000"/>
                <w:bottom w:val="none" w:sz="0" w:space="0" w:color="000000"/>
                <w:right w:val="none" w:sz="0" w:space="0" w:color="000000"/>
              </w:divBdr>
            </w:div>
            <w:div w:id="529496560">
              <w:marLeft w:val="0"/>
              <w:marRight w:val="0"/>
              <w:marTop w:val="0"/>
              <w:marBottom w:val="0"/>
              <w:divBdr>
                <w:top w:val="none" w:sz="0" w:space="0" w:color="000000"/>
                <w:left w:val="none" w:sz="0" w:space="0" w:color="000000"/>
                <w:bottom w:val="none" w:sz="0" w:space="0" w:color="000000"/>
                <w:right w:val="none" w:sz="0" w:space="0" w:color="000000"/>
              </w:divBdr>
            </w:div>
            <w:div w:id="542639580">
              <w:marLeft w:val="0"/>
              <w:marRight w:val="0"/>
              <w:marTop w:val="0"/>
              <w:marBottom w:val="0"/>
              <w:divBdr>
                <w:top w:val="none" w:sz="0" w:space="0" w:color="000000"/>
                <w:left w:val="none" w:sz="0" w:space="0" w:color="000000"/>
                <w:bottom w:val="none" w:sz="0" w:space="0" w:color="000000"/>
                <w:right w:val="none" w:sz="0" w:space="0" w:color="000000"/>
              </w:divBdr>
            </w:div>
            <w:div w:id="548998020">
              <w:marLeft w:val="0"/>
              <w:marRight w:val="0"/>
              <w:marTop w:val="0"/>
              <w:marBottom w:val="0"/>
              <w:divBdr>
                <w:top w:val="none" w:sz="0" w:space="0" w:color="000000"/>
                <w:left w:val="none" w:sz="0" w:space="0" w:color="000000"/>
                <w:bottom w:val="none" w:sz="0" w:space="0" w:color="000000"/>
                <w:right w:val="none" w:sz="0" w:space="0" w:color="000000"/>
              </w:divBdr>
            </w:div>
            <w:div w:id="584919143">
              <w:marLeft w:val="0"/>
              <w:marRight w:val="0"/>
              <w:marTop w:val="0"/>
              <w:marBottom w:val="0"/>
              <w:divBdr>
                <w:top w:val="none" w:sz="0" w:space="0" w:color="000000"/>
                <w:left w:val="none" w:sz="0" w:space="0" w:color="000000"/>
                <w:bottom w:val="none" w:sz="0" w:space="0" w:color="000000"/>
                <w:right w:val="none" w:sz="0" w:space="0" w:color="000000"/>
              </w:divBdr>
            </w:div>
            <w:div w:id="599416052">
              <w:marLeft w:val="0"/>
              <w:marRight w:val="0"/>
              <w:marTop w:val="0"/>
              <w:marBottom w:val="0"/>
              <w:divBdr>
                <w:top w:val="none" w:sz="0" w:space="0" w:color="000000"/>
                <w:left w:val="none" w:sz="0" w:space="0" w:color="000000"/>
                <w:bottom w:val="none" w:sz="0" w:space="0" w:color="000000"/>
                <w:right w:val="none" w:sz="0" w:space="0" w:color="000000"/>
              </w:divBdr>
            </w:div>
            <w:div w:id="639649501">
              <w:marLeft w:val="0"/>
              <w:marRight w:val="0"/>
              <w:marTop w:val="0"/>
              <w:marBottom w:val="0"/>
              <w:divBdr>
                <w:top w:val="none" w:sz="0" w:space="0" w:color="000000"/>
                <w:left w:val="none" w:sz="0" w:space="0" w:color="000000"/>
                <w:bottom w:val="none" w:sz="0" w:space="0" w:color="000000"/>
                <w:right w:val="none" w:sz="0" w:space="0" w:color="000000"/>
              </w:divBdr>
            </w:div>
            <w:div w:id="649791620">
              <w:marLeft w:val="0"/>
              <w:marRight w:val="0"/>
              <w:marTop w:val="0"/>
              <w:marBottom w:val="0"/>
              <w:divBdr>
                <w:top w:val="none" w:sz="0" w:space="0" w:color="000000"/>
                <w:left w:val="none" w:sz="0" w:space="0" w:color="000000"/>
                <w:bottom w:val="none" w:sz="0" w:space="0" w:color="000000"/>
                <w:right w:val="none" w:sz="0" w:space="0" w:color="000000"/>
              </w:divBdr>
            </w:div>
            <w:div w:id="688291305">
              <w:marLeft w:val="0"/>
              <w:marRight w:val="0"/>
              <w:marTop w:val="0"/>
              <w:marBottom w:val="0"/>
              <w:divBdr>
                <w:top w:val="none" w:sz="0" w:space="0" w:color="000000"/>
                <w:left w:val="none" w:sz="0" w:space="0" w:color="000000"/>
                <w:bottom w:val="none" w:sz="0" w:space="0" w:color="000000"/>
                <w:right w:val="none" w:sz="0" w:space="0" w:color="000000"/>
              </w:divBdr>
            </w:div>
            <w:div w:id="688723715">
              <w:marLeft w:val="0"/>
              <w:marRight w:val="0"/>
              <w:marTop w:val="0"/>
              <w:marBottom w:val="0"/>
              <w:divBdr>
                <w:top w:val="none" w:sz="0" w:space="0" w:color="000000"/>
                <w:left w:val="none" w:sz="0" w:space="0" w:color="000000"/>
                <w:bottom w:val="none" w:sz="0" w:space="0" w:color="000000"/>
                <w:right w:val="none" w:sz="0" w:space="0" w:color="000000"/>
              </w:divBdr>
            </w:div>
            <w:div w:id="723649142">
              <w:marLeft w:val="0"/>
              <w:marRight w:val="0"/>
              <w:marTop w:val="0"/>
              <w:marBottom w:val="0"/>
              <w:divBdr>
                <w:top w:val="none" w:sz="0" w:space="0" w:color="000000"/>
                <w:left w:val="none" w:sz="0" w:space="0" w:color="000000"/>
                <w:bottom w:val="none" w:sz="0" w:space="0" w:color="000000"/>
                <w:right w:val="none" w:sz="0" w:space="0" w:color="000000"/>
              </w:divBdr>
            </w:div>
            <w:div w:id="730539045">
              <w:marLeft w:val="0"/>
              <w:marRight w:val="0"/>
              <w:marTop w:val="0"/>
              <w:marBottom w:val="0"/>
              <w:divBdr>
                <w:top w:val="none" w:sz="0" w:space="0" w:color="000000"/>
                <w:left w:val="none" w:sz="0" w:space="0" w:color="000000"/>
                <w:bottom w:val="none" w:sz="0" w:space="0" w:color="000000"/>
                <w:right w:val="none" w:sz="0" w:space="0" w:color="000000"/>
              </w:divBdr>
            </w:div>
            <w:div w:id="737245447">
              <w:marLeft w:val="0"/>
              <w:marRight w:val="0"/>
              <w:marTop w:val="0"/>
              <w:marBottom w:val="0"/>
              <w:divBdr>
                <w:top w:val="none" w:sz="0" w:space="0" w:color="000000"/>
                <w:left w:val="none" w:sz="0" w:space="0" w:color="000000"/>
                <w:bottom w:val="none" w:sz="0" w:space="0" w:color="000000"/>
                <w:right w:val="none" w:sz="0" w:space="0" w:color="000000"/>
              </w:divBdr>
            </w:div>
            <w:div w:id="827283109">
              <w:marLeft w:val="0"/>
              <w:marRight w:val="0"/>
              <w:marTop w:val="0"/>
              <w:marBottom w:val="0"/>
              <w:divBdr>
                <w:top w:val="none" w:sz="0" w:space="0" w:color="000000"/>
                <w:left w:val="none" w:sz="0" w:space="0" w:color="000000"/>
                <w:bottom w:val="none" w:sz="0" w:space="0" w:color="000000"/>
                <w:right w:val="none" w:sz="0" w:space="0" w:color="000000"/>
              </w:divBdr>
            </w:div>
            <w:div w:id="829637387">
              <w:marLeft w:val="0"/>
              <w:marRight w:val="0"/>
              <w:marTop w:val="0"/>
              <w:marBottom w:val="0"/>
              <w:divBdr>
                <w:top w:val="none" w:sz="0" w:space="0" w:color="000000"/>
                <w:left w:val="none" w:sz="0" w:space="0" w:color="000000"/>
                <w:bottom w:val="none" w:sz="0" w:space="0" w:color="000000"/>
                <w:right w:val="none" w:sz="0" w:space="0" w:color="000000"/>
              </w:divBdr>
            </w:div>
            <w:div w:id="836464354">
              <w:marLeft w:val="0"/>
              <w:marRight w:val="0"/>
              <w:marTop w:val="0"/>
              <w:marBottom w:val="0"/>
              <w:divBdr>
                <w:top w:val="none" w:sz="0" w:space="0" w:color="000000"/>
                <w:left w:val="none" w:sz="0" w:space="0" w:color="000000"/>
                <w:bottom w:val="none" w:sz="0" w:space="0" w:color="000000"/>
                <w:right w:val="none" w:sz="0" w:space="0" w:color="000000"/>
              </w:divBdr>
            </w:div>
            <w:div w:id="851378807">
              <w:marLeft w:val="0"/>
              <w:marRight w:val="0"/>
              <w:marTop w:val="0"/>
              <w:marBottom w:val="0"/>
              <w:divBdr>
                <w:top w:val="none" w:sz="0" w:space="0" w:color="000000"/>
                <w:left w:val="none" w:sz="0" w:space="0" w:color="000000"/>
                <w:bottom w:val="none" w:sz="0" w:space="0" w:color="000000"/>
                <w:right w:val="none" w:sz="0" w:space="0" w:color="000000"/>
              </w:divBdr>
            </w:div>
            <w:div w:id="894510547">
              <w:marLeft w:val="0"/>
              <w:marRight w:val="0"/>
              <w:marTop w:val="0"/>
              <w:marBottom w:val="0"/>
              <w:divBdr>
                <w:top w:val="none" w:sz="0" w:space="0" w:color="000000"/>
                <w:left w:val="none" w:sz="0" w:space="0" w:color="000000"/>
                <w:bottom w:val="none" w:sz="0" w:space="0" w:color="000000"/>
                <w:right w:val="none" w:sz="0" w:space="0" w:color="000000"/>
              </w:divBdr>
            </w:div>
            <w:div w:id="900141944">
              <w:marLeft w:val="0"/>
              <w:marRight w:val="0"/>
              <w:marTop w:val="0"/>
              <w:marBottom w:val="0"/>
              <w:divBdr>
                <w:top w:val="none" w:sz="0" w:space="0" w:color="000000"/>
                <w:left w:val="none" w:sz="0" w:space="0" w:color="000000"/>
                <w:bottom w:val="none" w:sz="0" w:space="0" w:color="000000"/>
                <w:right w:val="none" w:sz="0" w:space="0" w:color="000000"/>
              </w:divBdr>
            </w:div>
            <w:div w:id="922422064">
              <w:marLeft w:val="0"/>
              <w:marRight w:val="0"/>
              <w:marTop w:val="0"/>
              <w:marBottom w:val="0"/>
              <w:divBdr>
                <w:top w:val="none" w:sz="0" w:space="0" w:color="000000"/>
                <w:left w:val="none" w:sz="0" w:space="0" w:color="000000"/>
                <w:bottom w:val="none" w:sz="0" w:space="0" w:color="000000"/>
                <w:right w:val="none" w:sz="0" w:space="0" w:color="000000"/>
              </w:divBdr>
            </w:div>
            <w:div w:id="938491938">
              <w:marLeft w:val="0"/>
              <w:marRight w:val="0"/>
              <w:marTop w:val="0"/>
              <w:marBottom w:val="0"/>
              <w:divBdr>
                <w:top w:val="none" w:sz="0" w:space="0" w:color="000000"/>
                <w:left w:val="none" w:sz="0" w:space="0" w:color="000000"/>
                <w:bottom w:val="none" w:sz="0" w:space="0" w:color="000000"/>
                <w:right w:val="none" w:sz="0" w:space="0" w:color="000000"/>
              </w:divBdr>
            </w:div>
            <w:div w:id="993796816">
              <w:marLeft w:val="0"/>
              <w:marRight w:val="0"/>
              <w:marTop w:val="0"/>
              <w:marBottom w:val="0"/>
              <w:divBdr>
                <w:top w:val="none" w:sz="0" w:space="0" w:color="000000"/>
                <w:left w:val="none" w:sz="0" w:space="0" w:color="000000"/>
                <w:bottom w:val="none" w:sz="0" w:space="0" w:color="000000"/>
                <w:right w:val="none" w:sz="0" w:space="0" w:color="000000"/>
              </w:divBdr>
            </w:div>
            <w:div w:id="1005474202">
              <w:marLeft w:val="0"/>
              <w:marRight w:val="0"/>
              <w:marTop w:val="0"/>
              <w:marBottom w:val="0"/>
              <w:divBdr>
                <w:top w:val="none" w:sz="0" w:space="0" w:color="000000"/>
                <w:left w:val="none" w:sz="0" w:space="0" w:color="000000"/>
                <w:bottom w:val="none" w:sz="0" w:space="0" w:color="000000"/>
                <w:right w:val="none" w:sz="0" w:space="0" w:color="000000"/>
              </w:divBdr>
            </w:div>
            <w:div w:id="1008094972">
              <w:marLeft w:val="0"/>
              <w:marRight w:val="0"/>
              <w:marTop w:val="0"/>
              <w:marBottom w:val="0"/>
              <w:divBdr>
                <w:top w:val="none" w:sz="0" w:space="0" w:color="000000"/>
                <w:left w:val="none" w:sz="0" w:space="0" w:color="000000"/>
                <w:bottom w:val="none" w:sz="0" w:space="0" w:color="000000"/>
                <w:right w:val="none" w:sz="0" w:space="0" w:color="000000"/>
              </w:divBdr>
            </w:div>
            <w:div w:id="1066100832">
              <w:marLeft w:val="0"/>
              <w:marRight w:val="0"/>
              <w:marTop w:val="0"/>
              <w:marBottom w:val="0"/>
              <w:divBdr>
                <w:top w:val="none" w:sz="0" w:space="0" w:color="000000"/>
                <w:left w:val="none" w:sz="0" w:space="0" w:color="000000"/>
                <w:bottom w:val="none" w:sz="0" w:space="0" w:color="000000"/>
                <w:right w:val="none" w:sz="0" w:space="0" w:color="000000"/>
              </w:divBdr>
            </w:div>
            <w:div w:id="1082871745">
              <w:marLeft w:val="0"/>
              <w:marRight w:val="0"/>
              <w:marTop w:val="0"/>
              <w:marBottom w:val="0"/>
              <w:divBdr>
                <w:top w:val="none" w:sz="0" w:space="0" w:color="000000"/>
                <w:left w:val="none" w:sz="0" w:space="0" w:color="000000"/>
                <w:bottom w:val="none" w:sz="0" w:space="0" w:color="000000"/>
                <w:right w:val="none" w:sz="0" w:space="0" w:color="000000"/>
              </w:divBdr>
            </w:div>
            <w:div w:id="1083407958">
              <w:marLeft w:val="0"/>
              <w:marRight w:val="0"/>
              <w:marTop w:val="0"/>
              <w:marBottom w:val="0"/>
              <w:divBdr>
                <w:top w:val="none" w:sz="0" w:space="0" w:color="000000"/>
                <w:left w:val="none" w:sz="0" w:space="0" w:color="000000"/>
                <w:bottom w:val="none" w:sz="0" w:space="0" w:color="000000"/>
                <w:right w:val="none" w:sz="0" w:space="0" w:color="000000"/>
              </w:divBdr>
            </w:div>
            <w:div w:id="1088427040">
              <w:marLeft w:val="0"/>
              <w:marRight w:val="0"/>
              <w:marTop w:val="0"/>
              <w:marBottom w:val="0"/>
              <w:divBdr>
                <w:top w:val="none" w:sz="0" w:space="0" w:color="000000"/>
                <w:left w:val="none" w:sz="0" w:space="0" w:color="000000"/>
                <w:bottom w:val="none" w:sz="0" w:space="0" w:color="000000"/>
                <w:right w:val="none" w:sz="0" w:space="0" w:color="000000"/>
              </w:divBdr>
            </w:div>
            <w:div w:id="1116023481">
              <w:marLeft w:val="0"/>
              <w:marRight w:val="0"/>
              <w:marTop w:val="0"/>
              <w:marBottom w:val="0"/>
              <w:divBdr>
                <w:top w:val="none" w:sz="0" w:space="0" w:color="000000"/>
                <w:left w:val="none" w:sz="0" w:space="0" w:color="000000"/>
                <w:bottom w:val="none" w:sz="0" w:space="0" w:color="000000"/>
                <w:right w:val="none" w:sz="0" w:space="0" w:color="000000"/>
              </w:divBdr>
            </w:div>
            <w:div w:id="1128671459">
              <w:marLeft w:val="0"/>
              <w:marRight w:val="0"/>
              <w:marTop w:val="0"/>
              <w:marBottom w:val="0"/>
              <w:divBdr>
                <w:top w:val="none" w:sz="0" w:space="0" w:color="000000"/>
                <w:left w:val="none" w:sz="0" w:space="0" w:color="000000"/>
                <w:bottom w:val="none" w:sz="0" w:space="0" w:color="000000"/>
                <w:right w:val="none" w:sz="0" w:space="0" w:color="000000"/>
              </w:divBdr>
            </w:div>
            <w:div w:id="1187792176">
              <w:marLeft w:val="0"/>
              <w:marRight w:val="0"/>
              <w:marTop w:val="0"/>
              <w:marBottom w:val="0"/>
              <w:divBdr>
                <w:top w:val="none" w:sz="0" w:space="0" w:color="000000"/>
                <w:left w:val="none" w:sz="0" w:space="0" w:color="000000"/>
                <w:bottom w:val="none" w:sz="0" w:space="0" w:color="000000"/>
                <w:right w:val="none" w:sz="0" w:space="0" w:color="000000"/>
              </w:divBdr>
            </w:div>
            <w:div w:id="1224172323">
              <w:marLeft w:val="0"/>
              <w:marRight w:val="0"/>
              <w:marTop w:val="0"/>
              <w:marBottom w:val="0"/>
              <w:divBdr>
                <w:top w:val="none" w:sz="0" w:space="0" w:color="000000"/>
                <w:left w:val="none" w:sz="0" w:space="0" w:color="000000"/>
                <w:bottom w:val="none" w:sz="0" w:space="0" w:color="000000"/>
                <w:right w:val="none" w:sz="0" w:space="0" w:color="000000"/>
              </w:divBdr>
            </w:div>
            <w:div w:id="1224289564">
              <w:marLeft w:val="0"/>
              <w:marRight w:val="0"/>
              <w:marTop w:val="0"/>
              <w:marBottom w:val="0"/>
              <w:divBdr>
                <w:top w:val="none" w:sz="0" w:space="0" w:color="000000"/>
                <w:left w:val="none" w:sz="0" w:space="0" w:color="000000"/>
                <w:bottom w:val="none" w:sz="0" w:space="0" w:color="000000"/>
                <w:right w:val="none" w:sz="0" w:space="0" w:color="000000"/>
              </w:divBdr>
            </w:div>
            <w:div w:id="1354647332">
              <w:marLeft w:val="0"/>
              <w:marRight w:val="0"/>
              <w:marTop w:val="0"/>
              <w:marBottom w:val="0"/>
              <w:divBdr>
                <w:top w:val="none" w:sz="0" w:space="0" w:color="000000"/>
                <w:left w:val="none" w:sz="0" w:space="0" w:color="000000"/>
                <w:bottom w:val="none" w:sz="0" w:space="0" w:color="000000"/>
                <w:right w:val="none" w:sz="0" w:space="0" w:color="000000"/>
              </w:divBdr>
            </w:div>
            <w:div w:id="1361660780">
              <w:marLeft w:val="0"/>
              <w:marRight w:val="0"/>
              <w:marTop w:val="0"/>
              <w:marBottom w:val="0"/>
              <w:divBdr>
                <w:top w:val="none" w:sz="0" w:space="0" w:color="000000"/>
                <w:left w:val="none" w:sz="0" w:space="0" w:color="000000"/>
                <w:bottom w:val="none" w:sz="0" w:space="0" w:color="000000"/>
                <w:right w:val="none" w:sz="0" w:space="0" w:color="000000"/>
              </w:divBdr>
            </w:div>
            <w:div w:id="1381708113">
              <w:marLeft w:val="0"/>
              <w:marRight w:val="0"/>
              <w:marTop w:val="0"/>
              <w:marBottom w:val="0"/>
              <w:divBdr>
                <w:top w:val="none" w:sz="0" w:space="0" w:color="000000"/>
                <w:left w:val="none" w:sz="0" w:space="0" w:color="000000"/>
                <w:bottom w:val="none" w:sz="0" w:space="0" w:color="000000"/>
                <w:right w:val="none" w:sz="0" w:space="0" w:color="000000"/>
              </w:divBdr>
            </w:div>
            <w:div w:id="1397246243">
              <w:marLeft w:val="0"/>
              <w:marRight w:val="0"/>
              <w:marTop w:val="0"/>
              <w:marBottom w:val="0"/>
              <w:divBdr>
                <w:top w:val="none" w:sz="0" w:space="0" w:color="000000"/>
                <w:left w:val="none" w:sz="0" w:space="0" w:color="000000"/>
                <w:bottom w:val="none" w:sz="0" w:space="0" w:color="000000"/>
                <w:right w:val="none" w:sz="0" w:space="0" w:color="000000"/>
              </w:divBdr>
            </w:div>
            <w:div w:id="1402098404">
              <w:marLeft w:val="0"/>
              <w:marRight w:val="0"/>
              <w:marTop w:val="0"/>
              <w:marBottom w:val="0"/>
              <w:divBdr>
                <w:top w:val="none" w:sz="0" w:space="0" w:color="000000"/>
                <w:left w:val="none" w:sz="0" w:space="0" w:color="000000"/>
                <w:bottom w:val="none" w:sz="0" w:space="0" w:color="000000"/>
                <w:right w:val="none" w:sz="0" w:space="0" w:color="000000"/>
              </w:divBdr>
            </w:div>
            <w:div w:id="1512331593">
              <w:marLeft w:val="0"/>
              <w:marRight w:val="0"/>
              <w:marTop w:val="0"/>
              <w:marBottom w:val="0"/>
              <w:divBdr>
                <w:top w:val="none" w:sz="0" w:space="0" w:color="000000"/>
                <w:left w:val="none" w:sz="0" w:space="0" w:color="000000"/>
                <w:bottom w:val="none" w:sz="0" w:space="0" w:color="000000"/>
                <w:right w:val="none" w:sz="0" w:space="0" w:color="000000"/>
              </w:divBdr>
            </w:div>
            <w:div w:id="1564098538">
              <w:marLeft w:val="0"/>
              <w:marRight w:val="0"/>
              <w:marTop w:val="0"/>
              <w:marBottom w:val="0"/>
              <w:divBdr>
                <w:top w:val="none" w:sz="0" w:space="0" w:color="000000"/>
                <w:left w:val="none" w:sz="0" w:space="0" w:color="000000"/>
                <w:bottom w:val="none" w:sz="0" w:space="0" w:color="000000"/>
                <w:right w:val="none" w:sz="0" w:space="0" w:color="000000"/>
              </w:divBdr>
            </w:div>
            <w:div w:id="1572616016">
              <w:marLeft w:val="0"/>
              <w:marRight w:val="0"/>
              <w:marTop w:val="0"/>
              <w:marBottom w:val="0"/>
              <w:divBdr>
                <w:top w:val="none" w:sz="0" w:space="0" w:color="000000"/>
                <w:left w:val="none" w:sz="0" w:space="0" w:color="000000"/>
                <w:bottom w:val="none" w:sz="0" w:space="0" w:color="000000"/>
                <w:right w:val="none" w:sz="0" w:space="0" w:color="000000"/>
              </w:divBdr>
            </w:div>
            <w:div w:id="1584101167">
              <w:marLeft w:val="0"/>
              <w:marRight w:val="0"/>
              <w:marTop w:val="0"/>
              <w:marBottom w:val="0"/>
              <w:divBdr>
                <w:top w:val="none" w:sz="0" w:space="0" w:color="000000"/>
                <w:left w:val="none" w:sz="0" w:space="0" w:color="000000"/>
                <w:bottom w:val="none" w:sz="0" w:space="0" w:color="000000"/>
                <w:right w:val="none" w:sz="0" w:space="0" w:color="000000"/>
              </w:divBdr>
            </w:div>
            <w:div w:id="1604259472">
              <w:marLeft w:val="0"/>
              <w:marRight w:val="0"/>
              <w:marTop w:val="0"/>
              <w:marBottom w:val="0"/>
              <w:divBdr>
                <w:top w:val="none" w:sz="0" w:space="0" w:color="000000"/>
                <w:left w:val="none" w:sz="0" w:space="0" w:color="000000"/>
                <w:bottom w:val="none" w:sz="0" w:space="0" w:color="000000"/>
                <w:right w:val="none" w:sz="0" w:space="0" w:color="000000"/>
              </w:divBdr>
            </w:div>
            <w:div w:id="1611282908">
              <w:marLeft w:val="0"/>
              <w:marRight w:val="0"/>
              <w:marTop w:val="0"/>
              <w:marBottom w:val="0"/>
              <w:divBdr>
                <w:top w:val="none" w:sz="0" w:space="0" w:color="000000"/>
                <w:left w:val="none" w:sz="0" w:space="0" w:color="000000"/>
                <w:bottom w:val="none" w:sz="0" w:space="0" w:color="000000"/>
                <w:right w:val="none" w:sz="0" w:space="0" w:color="000000"/>
              </w:divBdr>
            </w:div>
            <w:div w:id="1626085900">
              <w:marLeft w:val="0"/>
              <w:marRight w:val="0"/>
              <w:marTop w:val="0"/>
              <w:marBottom w:val="0"/>
              <w:divBdr>
                <w:top w:val="none" w:sz="0" w:space="0" w:color="000000"/>
                <w:left w:val="none" w:sz="0" w:space="0" w:color="000000"/>
                <w:bottom w:val="none" w:sz="0" w:space="0" w:color="000000"/>
                <w:right w:val="none" w:sz="0" w:space="0" w:color="000000"/>
              </w:divBdr>
            </w:div>
            <w:div w:id="1672022262">
              <w:marLeft w:val="0"/>
              <w:marRight w:val="0"/>
              <w:marTop w:val="0"/>
              <w:marBottom w:val="0"/>
              <w:divBdr>
                <w:top w:val="none" w:sz="0" w:space="0" w:color="000000"/>
                <w:left w:val="none" w:sz="0" w:space="0" w:color="000000"/>
                <w:bottom w:val="none" w:sz="0" w:space="0" w:color="000000"/>
                <w:right w:val="none" w:sz="0" w:space="0" w:color="000000"/>
              </w:divBdr>
            </w:div>
            <w:div w:id="1775056529">
              <w:marLeft w:val="0"/>
              <w:marRight w:val="0"/>
              <w:marTop w:val="0"/>
              <w:marBottom w:val="0"/>
              <w:divBdr>
                <w:top w:val="none" w:sz="0" w:space="0" w:color="000000"/>
                <w:left w:val="none" w:sz="0" w:space="0" w:color="000000"/>
                <w:bottom w:val="none" w:sz="0" w:space="0" w:color="000000"/>
                <w:right w:val="none" w:sz="0" w:space="0" w:color="000000"/>
              </w:divBdr>
            </w:div>
            <w:div w:id="1803036204">
              <w:marLeft w:val="0"/>
              <w:marRight w:val="0"/>
              <w:marTop w:val="0"/>
              <w:marBottom w:val="0"/>
              <w:divBdr>
                <w:top w:val="none" w:sz="0" w:space="0" w:color="000000"/>
                <w:left w:val="none" w:sz="0" w:space="0" w:color="000000"/>
                <w:bottom w:val="none" w:sz="0" w:space="0" w:color="000000"/>
                <w:right w:val="none" w:sz="0" w:space="0" w:color="000000"/>
              </w:divBdr>
            </w:div>
            <w:div w:id="1845853647">
              <w:marLeft w:val="0"/>
              <w:marRight w:val="0"/>
              <w:marTop w:val="0"/>
              <w:marBottom w:val="0"/>
              <w:divBdr>
                <w:top w:val="none" w:sz="0" w:space="0" w:color="000000"/>
                <w:left w:val="none" w:sz="0" w:space="0" w:color="000000"/>
                <w:bottom w:val="none" w:sz="0" w:space="0" w:color="000000"/>
                <w:right w:val="none" w:sz="0" w:space="0" w:color="000000"/>
              </w:divBdr>
            </w:div>
            <w:div w:id="1861118940">
              <w:marLeft w:val="0"/>
              <w:marRight w:val="0"/>
              <w:marTop w:val="0"/>
              <w:marBottom w:val="0"/>
              <w:divBdr>
                <w:top w:val="none" w:sz="0" w:space="0" w:color="000000"/>
                <w:left w:val="none" w:sz="0" w:space="0" w:color="000000"/>
                <w:bottom w:val="none" w:sz="0" w:space="0" w:color="000000"/>
                <w:right w:val="none" w:sz="0" w:space="0" w:color="000000"/>
              </w:divBdr>
            </w:div>
            <w:div w:id="1893075132">
              <w:marLeft w:val="0"/>
              <w:marRight w:val="0"/>
              <w:marTop w:val="0"/>
              <w:marBottom w:val="0"/>
              <w:divBdr>
                <w:top w:val="none" w:sz="0" w:space="0" w:color="000000"/>
                <w:left w:val="none" w:sz="0" w:space="0" w:color="000000"/>
                <w:bottom w:val="none" w:sz="0" w:space="0" w:color="000000"/>
                <w:right w:val="none" w:sz="0" w:space="0" w:color="000000"/>
              </w:divBdr>
            </w:div>
            <w:div w:id="1906060793">
              <w:marLeft w:val="0"/>
              <w:marRight w:val="0"/>
              <w:marTop w:val="0"/>
              <w:marBottom w:val="0"/>
              <w:divBdr>
                <w:top w:val="none" w:sz="0" w:space="0" w:color="000000"/>
                <w:left w:val="none" w:sz="0" w:space="0" w:color="000000"/>
                <w:bottom w:val="none" w:sz="0" w:space="0" w:color="000000"/>
                <w:right w:val="none" w:sz="0" w:space="0" w:color="000000"/>
              </w:divBdr>
            </w:div>
            <w:div w:id="1942029486">
              <w:marLeft w:val="0"/>
              <w:marRight w:val="0"/>
              <w:marTop w:val="0"/>
              <w:marBottom w:val="0"/>
              <w:divBdr>
                <w:top w:val="none" w:sz="0" w:space="0" w:color="000000"/>
                <w:left w:val="none" w:sz="0" w:space="0" w:color="000000"/>
                <w:bottom w:val="none" w:sz="0" w:space="0" w:color="000000"/>
                <w:right w:val="none" w:sz="0" w:space="0" w:color="000000"/>
              </w:divBdr>
            </w:div>
            <w:div w:id="1958439314">
              <w:marLeft w:val="0"/>
              <w:marRight w:val="0"/>
              <w:marTop w:val="0"/>
              <w:marBottom w:val="0"/>
              <w:divBdr>
                <w:top w:val="none" w:sz="0" w:space="0" w:color="000000"/>
                <w:left w:val="none" w:sz="0" w:space="0" w:color="000000"/>
                <w:bottom w:val="none" w:sz="0" w:space="0" w:color="000000"/>
                <w:right w:val="none" w:sz="0" w:space="0" w:color="000000"/>
              </w:divBdr>
            </w:div>
            <w:div w:id="1963682664">
              <w:marLeft w:val="0"/>
              <w:marRight w:val="0"/>
              <w:marTop w:val="0"/>
              <w:marBottom w:val="0"/>
              <w:divBdr>
                <w:top w:val="none" w:sz="0" w:space="0" w:color="000000"/>
                <w:left w:val="none" w:sz="0" w:space="0" w:color="000000"/>
                <w:bottom w:val="none" w:sz="0" w:space="0" w:color="000000"/>
                <w:right w:val="none" w:sz="0" w:space="0" w:color="000000"/>
              </w:divBdr>
            </w:div>
            <w:div w:id="2003269880">
              <w:marLeft w:val="0"/>
              <w:marRight w:val="0"/>
              <w:marTop w:val="0"/>
              <w:marBottom w:val="0"/>
              <w:divBdr>
                <w:top w:val="none" w:sz="0" w:space="0" w:color="000000"/>
                <w:left w:val="none" w:sz="0" w:space="0" w:color="000000"/>
                <w:bottom w:val="none" w:sz="0" w:space="0" w:color="000000"/>
                <w:right w:val="none" w:sz="0" w:space="0" w:color="000000"/>
              </w:divBdr>
            </w:div>
            <w:div w:id="2070960781">
              <w:marLeft w:val="0"/>
              <w:marRight w:val="0"/>
              <w:marTop w:val="0"/>
              <w:marBottom w:val="0"/>
              <w:divBdr>
                <w:top w:val="none" w:sz="0" w:space="0" w:color="000000"/>
                <w:left w:val="none" w:sz="0" w:space="0" w:color="000000"/>
                <w:bottom w:val="none" w:sz="0" w:space="0" w:color="000000"/>
                <w:right w:val="none" w:sz="0" w:space="0" w:color="000000"/>
              </w:divBdr>
            </w:div>
            <w:div w:id="2082830375">
              <w:marLeft w:val="0"/>
              <w:marRight w:val="0"/>
              <w:marTop w:val="0"/>
              <w:marBottom w:val="0"/>
              <w:divBdr>
                <w:top w:val="none" w:sz="0" w:space="0" w:color="000000"/>
                <w:left w:val="none" w:sz="0" w:space="0" w:color="000000"/>
                <w:bottom w:val="none" w:sz="0" w:space="0" w:color="000000"/>
                <w:right w:val="none" w:sz="0" w:space="0" w:color="000000"/>
              </w:divBdr>
            </w:div>
            <w:div w:id="2097896226">
              <w:marLeft w:val="0"/>
              <w:marRight w:val="0"/>
              <w:marTop w:val="0"/>
              <w:marBottom w:val="0"/>
              <w:divBdr>
                <w:top w:val="none" w:sz="0" w:space="0" w:color="000000"/>
                <w:left w:val="none" w:sz="0" w:space="0" w:color="000000"/>
                <w:bottom w:val="none" w:sz="0" w:space="0" w:color="000000"/>
                <w:right w:val="none" w:sz="0" w:space="0" w:color="000000"/>
              </w:divBdr>
            </w:div>
            <w:div w:id="2109302702">
              <w:marLeft w:val="0"/>
              <w:marRight w:val="0"/>
              <w:marTop w:val="0"/>
              <w:marBottom w:val="0"/>
              <w:divBdr>
                <w:top w:val="none" w:sz="0" w:space="0" w:color="000000"/>
                <w:left w:val="none" w:sz="0" w:space="0" w:color="000000"/>
                <w:bottom w:val="none" w:sz="0" w:space="0" w:color="000000"/>
                <w:right w:val="none" w:sz="0" w:space="0" w:color="000000"/>
              </w:divBdr>
            </w:div>
          </w:divsChild>
        </w:div>
        <w:div w:id="498883028">
          <w:marLeft w:val="0"/>
          <w:marRight w:val="0"/>
          <w:marTop w:val="0"/>
          <w:marBottom w:val="0"/>
          <w:divBdr>
            <w:top w:val="none" w:sz="0" w:space="0" w:color="auto"/>
            <w:left w:val="none" w:sz="0" w:space="0" w:color="auto"/>
            <w:bottom w:val="none" w:sz="0" w:space="0" w:color="auto"/>
            <w:right w:val="none" w:sz="0" w:space="0" w:color="auto"/>
          </w:divBdr>
        </w:div>
        <w:div w:id="542904913">
          <w:marLeft w:val="0"/>
          <w:marRight w:val="0"/>
          <w:marTop w:val="0"/>
          <w:marBottom w:val="0"/>
          <w:divBdr>
            <w:top w:val="none" w:sz="0" w:space="0" w:color="auto"/>
            <w:left w:val="none" w:sz="0" w:space="0" w:color="auto"/>
            <w:bottom w:val="none" w:sz="0" w:space="0" w:color="auto"/>
            <w:right w:val="none" w:sz="0" w:space="0" w:color="auto"/>
          </w:divBdr>
        </w:div>
        <w:div w:id="583297400">
          <w:marLeft w:val="0"/>
          <w:marRight w:val="0"/>
          <w:marTop w:val="0"/>
          <w:marBottom w:val="0"/>
          <w:divBdr>
            <w:top w:val="none" w:sz="0" w:space="0" w:color="auto"/>
            <w:left w:val="none" w:sz="0" w:space="0" w:color="auto"/>
            <w:bottom w:val="none" w:sz="0" w:space="0" w:color="auto"/>
            <w:right w:val="none" w:sz="0" w:space="0" w:color="auto"/>
          </w:divBdr>
        </w:div>
        <w:div w:id="652149594">
          <w:marLeft w:val="0"/>
          <w:marRight w:val="0"/>
          <w:marTop w:val="0"/>
          <w:marBottom w:val="0"/>
          <w:divBdr>
            <w:top w:val="none" w:sz="0" w:space="0" w:color="auto"/>
            <w:left w:val="none" w:sz="0" w:space="0" w:color="auto"/>
            <w:bottom w:val="none" w:sz="0" w:space="0" w:color="auto"/>
            <w:right w:val="none" w:sz="0" w:space="0" w:color="auto"/>
          </w:divBdr>
        </w:div>
        <w:div w:id="677580398">
          <w:marLeft w:val="0"/>
          <w:marRight w:val="0"/>
          <w:marTop w:val="0"/>
          <w:marBottom w:val="0"/>
          <w:divBdr>
            <w:top w:val="none" w:sz="0" w:space="0" w:color="auto"/>
            <w:left w:val="none" w:sz="0" w:space="0" w:color="auto"/>
            <w:bottom w:val="none" w:sz="0" w:space="0" w:color="auto"/>
            <w:right w:val="none" w:sz="0" w:space="0" w:color="auto"/>
          </w:divBdr>
        </w:div>
        <w:div w:id="759986287">
          <w:marLeft w:val="0"/>
          <w:marRight w:val="0"/>
          <w:marTop w:val="0"/>
          <w:marBottom w:val="0"/>
          <w:divBdr>
            <w:top w:val="none" w:sz="0" w:space="0" w:color="auto"/>
            <w:left w:val="none" w:sz="0" w:space="0" w:color="auto"/>
            <w:bottom w:val="none" w:sz="0" w:space="0" w:color="auto"/>
            <w:right w:val="none" w:sz="0" w:space="0" w:color="auto"/>
          </w:divBdr>
        </w:div>
        <w:div w:id="795947577">
          <w:marLeft w:val="0"/>
          <w:marRight w:val="0"/>
          <w:marTop w:val="0"/>
          <w:marBottom w:val="0"/>
          <w:divBdr>
            <w:top w:val="none" w:sz="0" w:space="0" w:color="auto"/>
            <w:left w:val="none" w:sz="0" w:space="0" w:color="auto"/>
            <w:bottom w:val="none" w:sz="0" w:space="0" w:color="auto"/>
            <w:right w:val="none" w:sz="0" w:space="0" w:color="auto"/>
          </w:divBdr>
        </w:div>
        <w:div w:id="865682526">
          <w:marLeft w:val="0"/>
          <w:marRight w:val="0"/>
          <w:marTop w:val="0"/>
          <w:marBottom w:val="0"/>
          <w:divBdr>
            <w:top w:val="none" w:sz="0" w:space="0" w:color="auto"/>
            <w:left w:val="none" w:sz="0" w:space="0" w:color="auto"/>
            <w:bottom w:val="none" w:sz="0" w:space="0" w:color="auto"/>
            <w:right w:val="none" w:sz="0" w:space="0" w:color="auto"/>
          </w:divBdr>
        </w:div>
        <w:div w:id="901061689">
          <w:marLeft w:val="0"/>
          <w:marRight w:val="0"/>
          <w:marTop w:val="0"/>
          <w:marBottom w:val="0"/>
          <w:divBdr>
            <w:top w:val="none" w:sz="0" w:space="0" w:color="auto"/>
            <w:left w:val="none" w:sz="0" w:space="0" w:color="auto"/>
            <w:bottom w:val="none" w:sz="0" w:space="0" w:color="auto"/>
            <w:right w:val="none" w:sz="0" w:space="0" w:color="auto"/>
          </w:divBdr>
        </w:div>
        <w:div w:id="965813405">
          <w:marLeft w:val="0"/>
          <w:marRight w:val="0"/>
          <w:marTop w:val="0"/>
          <w:marBottom w:val="0"/>
          <w:divBdr>
            <w:top w:val="none" w:sz="0" w:space="0" w:color="auto"/>
            <w:left w:val="none" w:sz="0" w:space="0" w:color="auto"/>
            <w:bottom w:val="none" w:sz="0" w:space="0" w:color="auto"/>
            <w:right w:val="none" w:sz="0" w:space="0" w:color="auto"/>
          </w:divBdr>
        </w:div>
        <w:div w:id="1021279873">
          <w:marLeft w:val="0"/>
          <w:marRight w:val="0"/>
          <w:marTop w:val="0"/>
          <w:marBottom w:val="0"/>
          <w:divBdr>
            <w:top w:val="none" w:sz="0" w:space="0" w:color="auto"/>
            <w:left w:val="none" w:sz="0" w:space="0" w:color="auto"/>
            <w:bottom w:val="none" w:sz="0" w:space="0" w:color="auto"/>
            <w:right w:val="none" w:sz="0" w:space="0" w:color="auto"/>
          </w:divBdr>
        </w:div>
        <w:div w:id="1056929380">
          <w:marLeft w:val="0"/>
          <w:marRight w:val="0"/>
          <w:marTop w:val="0"/>
          <w:marBottom w:val="0"/>
          <w:divBdr>
            <w:top w:val="none" w:sz="0" w:space="0" w:color="auto"/>
            <w:left w:val="none" w:sz="0" w:space="0" w:color="auto"/>
            <w:bottom w:val="none" w:sz="0" w:space="0" w:color="auto"/>
            <w:right w:val="none" w:sz="0" w:space="0" w:color="auto"/>
          </w:divBdr>
        </w:div>
        <w:div w:id="1144204197">
          <w:marLeft w:val="0"/>
          <w:marRight w:val="0"/>
          <w:marTop w:val="0"/>
          <w:marBottom w:val="0"/>
          <w:divBdr>
            <w:top w:val="none" w:sz="0" w:space="0" w:color="auto"/>
            <w:left w:val="none" w:sz="0" w:space="0" w:color="auto"/>
            <w:bottom w:val="none" w:sz="0" w:space="0" w:color="auto"/>
            <w:right w:val="none" w:sz="0" w:space="0" w:color="auto"/>
          </w:divBdr>
        </w:div>
        <w:div w:id="1145438897">
          <w:marLeft w:val="0"/>
          <w:marRight w:val="0"/>
          <w:marTop w:val="0"/>
          <w:marBottom w:val="0"/>
          <w:divBdr>
            <w:top w:val="none" w:sz="0" w:space="0" w:color="auto"/>
            <w:left w:val="none" w:sz="0" w:space="0" w:color="auto"/>
            <w:bottom w:val="none" w:sz="0" w:space="0" w:color="auto"/>
            <w:right w:val="none" w:sz="0" w:space="0" w:color="auto"/>
          </w:divBdr>
        </w:div>
        <w:div w:id="1156796616">
          <w:marLeft w:val="0"/>
          <w:marRight w:val="0"/>
          <w:marTop w:val="0"/>
          <w:marBottom w:val="0"/>
          <w:divBdr>
            <w:top w:val="none" w:sz="0" w:space="0" w:color="auto"/>
            <w:left w:val="none" w:sz="0" w:space="0" w:color="auto"/>
            <w:bottom w:val="none" w:sz="0" w:space="0" w:color="auto"/>
            <w:right w:val="none" w:sz="0" w:space="0" w:color="auto"/>
          </w:divBdr>
        </w:div>
        <w:div w:id="1177816060">
          <w:marLeft w:val="0"/>
          <w:marRight w:val="0"/>
          <w:marTop w:val="0"/>
          <w:marBottom w:val="0"/>
          <w:divBdr>
            <w:top w:val="none" w:sz="0" w:space="0" w:color="auto"/>
            <w:left w:val="none" w:sz="0" w:space="0" w:color="auto"/>
            <w:bottom w:val="none" w:sz="0" w:space="0" w:color="auto"/>
            <w:right w:val="none" w:sz="0" w:space="0" w:color="auto"/>
          </w:divBdr>
        </w:div>
        <w:div w:id="1187906534">
          <w:marLeft w:val="0"/>
          <w:marRight w:val="0"/>
          <w:marTop w:val="0"/>
          <w:marBottom w:val="0"/>
          <w:divBdr>
            <w:top w:val="none" w:sz="0" w:space="0" w:color="auto"/>
            <w:left w:val="none" w:sz="0" w:space="0" w:color="auto"/>
            <w:bottom w:val="none" w:sz="0" w:space="0" w:color="auto"/>
            <w:right w:val="none" w:sz="0" w:space="0" w:color="auto"/>
          </w:divBdr>
        </w:div>
        <w:div w:id="1190141977">
          <w:marLeft w:val="0"/>
          <w:marRight w:val="0"/>
          <w:marTop w:val="0"/>
          <w:marBottom w:val="0"/>
          <w:divBdr>
            <w:top w:val="none" w:sz="0" w:space="0" w:color="auto"/>
            <w:left w:val="none" w:sz="0" w:space="0" w:color="auto"/>
            <w:bottom w:val="none" w:sz="0" w:space="0" w:color="auto"/>
            <w:right w:val="none" w:sz="0" w:space="0" w:color="auto"/>
          </w:divBdr>
        </w:div>
        <w:div w:id="1210149627">
          <w:marLeft w:val="0"/>
          <w:marRight w:val="0"/>
          <w:marTop w:val="0"/>
          <w:marBottom w:val="0"/>
          <w:divBdr>
            <w:top w:val="none" w:sz="0" w:space="0" w:color="auto"/>
            <w:left w:val="none" w:sz="0" w:space="0" w:color="auto"/>
            <w:bottom w:val="none" w:sz="0" w:space="0" w:color="auto"/>
            <w:right w:val="none" w:sz="0" w:space="0" w:color="auto"/>
          </w:divBdr>
        </w:div>
        <w:div w:id="1219318674">
          <w:marLeft w:val="0"/>
          <w:marRight w:val="0"/>
          <w:marTop w:val="0"/>
          <w:marBottom w:val="0"/>
          <w:divBdr>
            <w:top w:val="none" w:sz="0" w:space="0" w:color="auto"/>
            <w:left w:val="none" w:sz="0" w:space="0" w:color="auto"/>
            <w:bottom w:val="none" w:sz="0" w:space="0" w:color="auto"/>
            <w:right w:val="none" w:sz="0" w:space="0" w:color="auto"/>
          </w:divBdr>
        </w:div>
        <w:div w:id="1226456299">
          <w:marLeft w:val="0"/>
          <w:marRight w:val="0"/>
          <w:marTop w:val="0"/>
          <w:marBottom w:val="0"/>
          <w:divBdr>
            <w:top w:val="none" w:sz="0" w:space="0" w:color="auto"/>
            <w:left w:val="none" w:sz="0" w:space="0" w:color="auto"/>
            <w:bottom w:val="none" w:sz="0" w:space="0" w:color="auto"/>
            <w:right w:val="none" w:sz="0" w:space="0" w:color="auto"/>
          </w:divBdr>
        </w:div>
        <w:div w:id="1440756868">
          <w:marLeft w:val="0"/>
          <w:marRight w:val="0"/>
          <w:marTop w:val="0"/>
          <w:marBottom w:val="0"/>
          <w:divBdr>
            <w:top w:val="none" w:sz="0" w:space="0" w:color="auto"/>
            <w:left w:val="none" w:sz="0" w:space="0" w:color="auto"/>
            <w:bottom w:val="none" w:sz="0" w:space="0" w:color="auto"/>
            <w:right w:val="none" w:sz="0" w:space="0" w:color="auto"/>
          </w:divBdr>
        </w:div>
        <w:div w:id="1443377423">
          <w:marLeft w:val="0"/>
          <w:marRight w:val="0"/>
          <w:marTop w:val="0"/>
          <w:marBottom w:val="0"/>
          <w:divBdr>
            <w:top w:val="none" w:sz="0" w:space="0" w:color="auto"/>
            <w:left w:val="none" w:sz="0" w:space="0" w:color="auto"/>
            <w:bottom w:val="none" w:sz="0" w:space="0" w:color="auto"/>
            <w:right w:val="none" w:sz="0" w:space="0" w:color="auto"/>
          </w:divBdr>
        </w:div>
        <w:div w:id="1490444815">
          <w:marLeft w:val="0"/>
          <w:marRight w:val="0"/>
          <w:marTop w:val="0"/>
          <w:marBottom w:val="0"/>
          <w:divBdr>
            <w:top w:val="none" w:sz="0" w:space="0" w:color="auto"/>
            <w:left w:val="none" w:sz="0" w:space="0" w:color="auto"/>
            <w:bottom w:val="none" w:sz="0" w:space="0" w:color="auto"/>
            <w:right w:val="none" w:sz="0" w:space="0" w:color="auto"/>
          </w:divBdr>
        </w:div>
        <w:div w:id="1506361992">
          <w:marLeft w:val="0"/>
          <w:marRight w:val="0"/>
          <w:marTop w:val="0"/>
          <w:marBottom w:val="0"/>
          <w:divBdr>
            <w:top w:val="none" w:sz="0" w:space="0" w:color="auto"/>
            <w:left w:val="none" w:sz="0" w:space="0" w:color="auto"/>
            <w:bottom w:val="none" w:sz="0" w:space="0" w:color="auto"/>
            <w:right w:val="none" w:sz="0" w:space="0" w:color="auto"/>
          </w:divBdr>
        </w:div>
        <w:div w:id="1559173123">
          <w:marLeft w:val="0"/>
          <w:marRight w:val="0"/>
          <w:marTop w:val="0"/>
          <w:marBottom w:val="0"/>
          <w:divBdr>
            <w:top w:val="none" w:sz="0" w:space="0" w:color="auto"/>
            <w:left w:val="none" w:sz="0" w:space="0" w:color="auto"/>
            <w:bottom w:val="none" w:sz="0" w:space="0" w:color="auto"/>
            <w:right w:val="none" w:sz="0" w:space="0" w:color="auto"/>
          </w:divBdr>
        </w:div>
        <w:div w:id="1700664837">
          <w:marLeft w:val="0"/>
          <w:marRight w:val="0"/>
          <w:marTop w:val="0"/>
          <w:marBottom w:val="0"/>
          <w:divBdr>
            <w:top w:val="none" w:sz="0" w:space="0" w:color="auto"/>
            <w:left w:val="none" w:sz="0" w:space="0" w:color="auto"/>
            <w:bottom w:val="none" w:sz="0" w:space="0" w:color="auto"/>
            <w:right w:val="none" w:sz="0" w:space="0" w:color="auto"/>
          </w:divBdr>
        </w:div>
        <w:div w:id="1736583784">
          <w:marLeft w:val="0"/>
          <w:marRight w:val="0"/>
          <w:marTop w:val="0"/>
          <w:marBottom w:val="0"/>
          <w:divBdr>
            <w:top w:val="none" w:sz="0" w:space="0" w:color="auto"/>
            <w:left w:val="none" w:sz="0" w:space="0" w:color="auto"/>
            <w:bottom w:val="none" w:sz="0" w:space="0" w:color="auto"/>
            <w:right w:val="none" w:sz="0" w:space="0" w:color="auto"/>
          </w:divBdr>
        </w:div>
        <w:div w:id="1747452650">
          <w:marLeft w:val="0"/>
          <w:marRight w:val="0"/>
          <w:marTop w:val="0"/>
          <w:marBottom w:val="0"/>
          <w:divBdr>
            <w:top w:val="none" w:sz="0" w:space="0" w:color="auto"/>
            <w:left w:val="none" w:sz="0" w:space="0" w:color="auto"/>
            <w:bottom w:val="none" w:sz="0" w:space="0" w:color="auto"/>
            <w:right w:val="none" w:sz="0" w:space="0" w:color="auto"/>
          </w:divBdr>
        </w:div>
        <w:div w:id="1781872713">
          <w:marLeft w:val="0"/>
          <w:marRight w:val="0"/>
          <w:marTop w:val="0"/>
          <w:marBottom w:val="0"/>
          <w:divBdr>
            <w:top w:val="none" w:sz="0" w:space="0" w:color="auto"/>
            <w:left w:val="none" w:sz="0" w:space="0" w:color="auto"/>
            <w:bottom w:val="none" w:sz="0" w:space="0" w:color="auto"/>
            <w:right w:val="none" w:sz="0" w:space="0" w:color="auto"/>
          </w:divBdr>
        </w:div>
        <w:div w:id="1806388193">
          <w:marLeft w:val="0"/>
          <w:marRight w:val="0"/>
          <w:marTop w:val="0"/>
          <w:marBottom w:val="0"/>
          <w:divBdr>
            <w:top w:val="none" w:sz="0" w:space="0" w:color="auto"/>
            <w:left w:val="none" w:sz="0" w:space="0" w:color="auto"/>
            <w:bottom w:val="none" w:sz="0" w:space="0" w:color="auto"/>
            <w:right w:val="none" w:sz="0" w:space="0" w:color="auto"/>
          </w:divBdr>
        </w:div>
        <w:div w:id="1813401498">
          <w:marLeft w:val="0"/>
          <w:marRight w:val="0"/>
          <w:marTop w:val="0"/>
          <w:marBottom w:val="0"/>
          <w:divBdr>
            <w:top w:val="none" w:sz="0" w:space="0" w:color="auto"/>
            <w:left w:val="none" w:sz="0" w:space="0" w:color="auto"/>
            <w:bottom w:val="none" w:sz="0" w:space="0" w:color="auto"/>
            <w:right w:val="none" w:sz="0" w:space="0" w:color="auto"/>
          </w:divBdr>
        </w:div>
        <w:div w:id="1822311914">
          <w:marLeft w:val="0"/>
          <w:marRight w:val="0"/>
          <w:marTop w:val="0"/>
          <w:marBottom w:val="0"/>
          <w:divBdr>
            <w:top w:val="none" w:sz="0" w:space="0" w:color="auto"/>
            <w:left w:val="none" w:sz="0" w:space="0" w:color="auto"/>
            <w:bottom w:val="none" w:sz="0" w:space="0" w:color="auto"/>
            <w:right w:val="none" w:sz="0" w:space="0" w:color="auto"/>
          </w:divBdr>
        </w:div>
        <w:div w:id="1901551748">
          <w:marLeft w:val="0"/>
          <w:marRight w:val="0"/>
          <w:marTop w:val="0"/>
          <w:marBottom w:val="0"/>
          <w:divBdr>
            <w:top w:val="none" w:sz="0" w:space="0" w:color="auto"/>
            <w:left w:val="none" w:sz="0" w:space="0" w:color="auto"/>
            <w:bottom w:val="none" w:sz="0" w:space="0" w:color="auto"/>
            <w:right w:val="none" w:sz="0" w:space="0" w:color="auto"/>
          </w:divBdr>
        </w:div>
        <w:div w:id="1927299008">
          <w:marLeft w:val="0"/>
          <w:marRight w:val="0"/>
          <w:marTop w:val="0"/>
          <w:marBottom w:val="0"/>
          <w:divBdr>
            <w:top w:val="none" w:sz="0" w:space="0" w:color="auto"/>
            <w:left w:val="none" w:sz="0" w:space="0" w:color="auto"/>
            <w:bottom w:val="none" w:sz="0" w:space="0" w:color="auto"/>
            <w:right w:val="none" w:sz="0" w:space="0" w:color="auto"/>
          </w:divBdr>
        </w:div>
        <w:div w:id="1933003615">
          <w:marLeft w:val="0"/>
          <w:marRight w:val="0"/>
          <w:marTop w:val="0"/>
          <w:marBottom w:val="0"/>
          <w:divBdr>
            <w:top w:val="none" w:sz="0" w:space="0" w:color="auto"/>
            <w:left w:val="none" w:sz="0" w:space="0" w:color="auto"/>
            <w:bottom w:val="none" w:sz="0" w:space="0" w:color="auto"/>
            <w:right w:val="none" w:sz="0" w:space="0" w:color="auto"/>
          </w:divBdr>
        </w:div>
        <w:div w:id="1966741027">
          <w:marLeft w:val="0"/>
          <w:marRight w:val="0"/>
          <w:marTop w:val="0"/>
          <w:marBottom w:val="0"/>
          <w:divBdr>
            <w:top w:val="none" w:sz="0" w:space="0" w:color="auto"/>
            <w:left w:val="none" w:sz="0" w:space="0" w:color="auto"/>
            <w:bottom w:val="none" w:sz="0" w:space="0" w:color="auto"/>
            <w:right w:val="none" w:sz="0" w:space="0" w:color="auto"/>
          </w:divBdr>
        </w:div>
        <w:div w:id="1992513248">
          <w:marLeft w:val="0"/>
          <w:marRight w:val="0"/>
          <w:marTop w:val="0"/>
          <w:marBottom w:val="0"/>
          <w:divBdr>
            <w:top w:val="none" w:sz="0" w:space="0" w:color="auto"/>
            <w:left w:val="none" w:sz="0" w:space="0" w:color="auto"/>
            <w:bottom w:val="none" w:sz="0" w:space="0" w:color="auto"/>
            <w:right w:val="none" w:sz="0" w:space="0" w:color="auto"/>
          </w:divBdr>
        </w:div>
      </w:divsChild>
    </w:div>
    <w:div w:id="1129785659">
      <w:bodyDiv w:val="1"/>
      <w:marLeft w:val="0"/>
      <w:marRight w:val="0"/>
      <w:marTop w:val="0"/>
      <w:marBottom w:val="0"/>
      <w:divBdr>
        <w:top w:val="none" w:sz="0" w:space="0" w:color="auto"/>
        <w:left w:val="none" w:sz="0" w:space="0" w:color="auto"/>
        <w:bottom w:val="none" w:sz="0" w:space="0" w:color="auto"/>
        <w:right w:val="none" w:sz="0" w:space="0" w:color="auto"/>
      </w:divBdr>
    </w:div>
    <w:div w:id="1140684103">
      <w:bodyDiv w:val="1"/>
      <w:marLeft w:val="0"/>
      <w:marRight w:val="0"/>
      <w:marTop w:val="0"/>
      <w:marBottom w:val="0"/>
      <w:divBdr>
        <w:top w:val="none" w:sz="0" w:space="0" w:color="auto"/>
        <w:left w:val="none" w:sz="0" w:space="0" w:color="auto"/>
        <w:bottom w:val="none" w:sz="0" w:space="0" w:color="auto"/>
        <w:right w:val="none" w:sz="0" w:space="0" w:color="auto"/>
      </w:divBdr>
    </w:div>
    <w:div w:id="1258903742">
      <w:bodyDiv w:val="1"/>
      <w:marLeft w:val="0"/>
      <w:marRight w:val="0"/>
      <w:marTop w:val="0"/>
      <w:marBottom w:val="0"/>
      <w:divBdr>
        <w:top w:val="none" w:sz="0" w:space="0" w:color="auto"/>
        <w:left w:val="none" w:sz="0" w:space="0" w:color="auto"/>
        <w:bottom w:val="none" w:sz="0" w:space="0" w:color="auto"/>
        <w:right w:val="none" w:sz="0" w:space="0" w:color="auto"/>
      </w:divBdr>
    </w:div>
    <w:div w:id="1292634623">
      <w:bodyDiv w:val="1"/>
      <w:marLeft w:val="0"/>
      <w:marRight w:val="0"/>
      <w:marTop w:val="0"/>
      <w:marBottom w:val="0"/>
      <w:divBdr>
        <w:top w:val="none" w:sz="0" w:space="0" w:color="auto"/>
        <w:left w:val="none" w:sz="0" w:space="0" w:color="auto"/>
        <w:bottom w:val="none" w:sz="0" w:space="0" w:color="auto"/>
        <w:right w:val="none" w:sz="0" w:space="0" w:color="auto"/>
      </w:divBdr>
    </w:div>
    <w:div w:id="1631401436">
      <w:bodyDiv w:val="1"/>
      <w:marLeft w:val="0"/>
      <w:marRight w:val="0"/>
      <w:marTop w:val="0"/>
      <w:marBottom w:val="0"/>
      <w:divBdr>
        <w:top w:val="none" w:sz="0" w:space="0" w:color="auto"/>
        <w:left w:val="none" w:sz="0" w:space="0" w:color="auto"/>
        <w:bottom w:val="none" w:sz="0" w:space="0" w:color="auto"/>
        <w:right w:val="none" w:sz="0" w:space="0" w:color="auto"/>
      </w:divBdr>
      <w:divsChild>
        <w:div w:id="1277982397">
          <w:marLeft w:val="0"/>
          <w:marRight w:val="0"/>
          <w:marTop w:val="0"/>
          <w:marBottom w:val="0"/>
          <w:divBdr>
            <w:top w:val="none" w:sz="0" w:space="0" w:color="auto"/>
            <w:left w:val="none" w:sz="0" w:space="0" w:color="auto"/>
            <w:bottom w:val="none" w:sz="0" w:space="0" w:color="auto"/>
            <w:right w:val="none" w:sz="0" w:space="0" w:color="auto"/>
          </w:divBdr>
        </w:div>
      </w:divsChild>
    </w:div>
    <w:div w:id="1805808335">
      <w:bodyDiv w:val="1"/>
      <w:marLeft w:val="0"/>
      <w:marRight w:val="0"/>
      <w:marTop w:val="0"/>
      <w:marBottom w:val="0"/>
      <w:divBdr>
        <w:top w:val="none" w:sz="0" w:space="0" w:color="auto"/>
        <w:left w:val="none" w:sz="0" w:space="0" w:color="auto"/>
        <w:bottom w:val="none" w:sz="0" w:space="0" w:color="auto"/>
        <w:right w:val="none" w:sz="0" w:space="0" w:color="auto"/>
      </w:divBdr>
    </w:div>
    <w:div w:id="2054308827">
      <w:bodyDiv w:val="1"/>
      <w:marLeft w:val="0"/>
      <w:marRight w:val="0"/>
      <w:marTop w:val="0"/>
      <w:marBottom w:val="0"/>
      <w:divBdr>
        <w:top w:val="none" w:sz="0" w:space="0" w:color="auto"/>
        <w:left w:val="none" w:sz="0" w:space="0" w:color="auto"/>
        <w:bottom w:val="none" w:sz="0" w:space="0" w:color="auto"/>
        <w:right w:val="none" w:sz="0" w:space="0" w:color="auto"/>
      </w:divBdr>
    </w:div>
    <w:div w:id="2087651689">
      <w:bodyDiv w:val="1"/>
      <w:marLeft w:val="0"/>
      <w:marRight w:val="0"/>
      <w:marTop w:val="0"/>
      <w:marBottom w:val="0"/>
      <w:divBdr>
        <w:top w:val="none" w:sz="0" w:space="0" w:color="auto"/>
        <w:left w:val="none" w:sz="0" w:space="0" w:color="auto"/>
        <w:bottom w:val="none" w:sz="0" w:space="0" w:color="auto"/>
        <w:right w:val="none" w:sz="0" w:space="0" w:color="auto"/>
      </w:divBdr>
    </w:div>
    <w:div w:id="2089955686">
      <w:bodyDiv w:val="1"/>
      <w:marLeft w:val="0"/>
      <w:marRight w:val="0"/>
      <w:marTop w:val="0"/>
      <w:marBottom w:val="0"/>
      <w:divBdr>
        <w:top w:val="none" w:sz="0" w:space="0" w:color="auto"/>
        <w:left w:val="none" w:sz="0" w:space="0" w:color="auto"/>
        <w:bottom w:val="none" w:sz="0" w:space="0" w:color="auto"/>
        <w:right w:val="none" w:sz="0" w:space="0" w:color="auto"/>
      </w:divBdr>
      <w:divsChild>
        <w:div w:id="1715108859">
          <w:marLeft w:val="0"/>
          <w:marRight w:val="0"/>
          <w:marTop w:val="0"/>
          <w:marBottom w:val="0"/>
          <w:divBdr>
            <w:top w:val="none" w:sz="0" w:space="0" w:color="auto"/>
            <w:left w:val="none" w:sz="0" w:space="0" w:color="auto"/>
            <w:bottom w:val="none" w:sz="0" w:space="0" w:color="auto"/>
            <w:right w:val="none" w:sz="0" w:space="0" w:color="auto"/>
          </w:divBdr>
          <w:divsChild>
            <w:div w:id="1682122668">
              <w:marLeft w:val="0"/>
              <w:marRight w:val="0"/>
              <w:marTop w:val="0"/>
              <w:marBottom w:val="0"/>
              <w:divBdr>
                <w:top w:val="none" w:sz="0" w:space="0" w:color="auto"/>
                <w:left w:val="none" w:sz="0" w:space="0" w:color="auto"/>
                <w:bottom w:val="none" w:sz="0" w:space="0" w:color="auto"/>
                <w:right w:val="none" w:sz="0" w:space="0" w:color="auto"/>
              </w:divBdr>
            </w:div>
            <w:div w:id="78404172">
              <w:marLeft w:val="0"/>
              <w:marRight w:val="0"/>
              <w:marTop w:val="0"/>
              <w:marBottom w:val="0"/>
              <w:divBdr>
                <w:top w:val="none" w:sz="0" w:space="0" w:color="auto"/>
                <w:left w:val="none" w:sz="0" w:space="0" w:color="auto"/>
                <w:bottom w:val="none" w:sz="0" w:space="0" w:color="auto"/>
                <w:right w:val="none" w:sz="0" w:space="0" w:color="auto"/>
              </w:divBdr>
            </w:div>
            <w:div w:id="946500432">
              <w:marLeft w:val="0"/>
              <w:marRight w:val="0"/>
              <w:marTop w:val="0"/>
              <w:marBottom w:val="0"/>
              <w:divBdr>
                <w:top w:val="none" w:sz="0" w:space="0" w:color="auto"/>
                <w:left w:val="none" w:sz="0" w:space="0" w:color="auto"/>
                <w:bottom w:val="none" w:sz="0" w:space="0" w:color="auto"/>
                <w:right w:val="none" w:sz="0" w:space="0" w:color="auto"/>
              </w:divBdr>
            </w:div>
            <w:div w:id="1787773516">
              <w:marLeft w:val="0"/>
              <w:marRight w:val="0"/>
              <w:marTop w:val="0"/>
              <w:marBottom w:val="0"/>
              <w:divBdr>
                <w:top w:val="none" w:sz="0" w:space="0" w:color="auto"/>
                <w:left w:val="none" w:sz="0" w:space="0" w:color="auto"/>
                <w:bottom w:val="none" w:sz="0" w:space="0" w:color="auto"/>
                <w:right w:val="none" w:sz="0" w:space="0" w:color="auto"/>
              </w:divBdr>
            </w:div>
            <w:div w:id="1917282930">
              <w:marLeft w:val="0"/>
              <w:marRight w:val="0"/>
              <w:marTop w:val="0"/>
              <w:marBottom w:val="0"/>
              <w:divBdr>
                <w:top w:val="none" w:sz="0" w:space="0" w:color="auto"/>
                <w:left w:val="none" w:sz="0" w:space="0" w:color="auto"/>
                <w:bottom w:val="none" w:sz="0" w:space="0" w:color="auto"/>
                <w:right w:val="none" w:sz="0" w:space="0" w:color="auto"/>
              </w:divBdr>
            </w:div>
            <w:div w:id="1208760012">
              <w:marLeft w:val="0"/>
              <w:marRight w:val="0"/>
              <w:marTop w:val="0"/>
              <w:marBottom w:val="0"/>
              <w:divBdr>
                <w:top w:val="none" w:sz="0" w:space="0" w:color="auto"/>
                <w:left w:val="none" w:sz="0" w:space="0" w:color="auto"/>
                <w:bottom w:val="none" w:sz="0" w:space="0" w:color="auto"/>
                <w:right w:val="none" w:sz="0" w:space="0" w:color="auto"/>
              </w:divBdr>
            </w:div>
            <w:div w:id="1239485181">
              <w:marLeft w:val="0"/>
              <w:marRight w:val="0"/>
              <w:marTop w:val="0"/>
              <w:marBottom w:val="0"/>
              <w:divBdr>
                <w:top w:val="none" w:sz="0" w:space="0" w:color="auto"/>
                <w:left w:val="none" w:sz="0" w:space="0" w:color="auto"/>
                <w:bottom w:val="none" w:sz="0" w:space="0" w:color="auto"/>
                <w:right w:val="none" w:sz="0" w:space="0" w:color="auto"/>
              </w:divBdr>
            </w:div>
            <w:div w:id="290596994">
              <w:marLeft w:val="0"/>
              <w:marRight w:val="0"/>
              <w:marTop w:val="0"/>
              <w:marBottom w:val="0"/>
              <w:divBdr>
                <w:top w:val="none" w:sz="0" w:space="0" w:color="auto"/>
                <w:left w:val="none" w:sz="0" w:space="0" w:color="auto"/>
                <w:bottom w:val="none" w:sz="0" w:space="0" w:color="auto"/>
                <w:right w:val="none" w:sz="0" w:space="0" w:color="auto"/>
              </w:divBdr>
            </w:div>
            <w:div w:id="94248722">
              <w:marLeft w:val="0"/>
              <w:marRight w:val="0"/>
              <w:marTop w:val="0"/>
              <w:marBottom w:val="0"/>
              <w:divBdr>
                <w:top w:val="none" w:sz="0" w:space="0" w:color="auto"/>
                <w:left w:val="none" w:sz="0" w:space="0" w:color="auto"/>
                <w:bottom w:val="none" w:sz="0" w:space="0" w:color="auto"/>
                <w:right w:val="none" w:sz="0" w:space="0" w:color="auto"/>
              </w:divBdr>
            </w:div>
            <w:div w:id="322321581">
              <w:marLeft w:val="0"/>
              <w:marRight w:val="0"/>
              <w:marTop w:val="0"/>
              <w:marBottom w:val="0"/>
              <w:divBdr>
                <w:top w:val="none" w:sz="0" w:space="0" w:color="auto"/>
                <w:left w:val="none" w:sz="0" w:space="0" w:color="auto"/>
                <w:bottom w:val="none" w:sz="0" w:space="0" w:color="auto"/>
                <w:right w:val="none" w:sz="0" w:space="0" w:color="auto"/>
              </w:divBdr>
            </w:div>
            <w:div w:id="1500846551">
              <w:marLeft w:val="0"/>
              <w:marRight w:val="0"/>
              <w:marTop w:val="0"/>
              <w:marBottom w:val="0"/>
              <w:divBdr>
                <w:top w:val="none" w:sz="0" w:space="0" w:color="auto"/>
                <w:left w:val="none" w:sz="0" w:space="0" w:color="auto"/>
                <w:bottom w:val="none" w:sz="0" w:space="0" w:color="auto"/>
                <w:right w:val="none" w:sz="0" w:space="0" w:color="auto"/>
              </w:divBdr>
            </w:div>
            <w:div w:id="1762868978">
              <w:marLeft w:val="0"/>
              <w:marRight w:val="0"/>
              <w:marTop w:val="0"/>
              <w:marBottom w:val="0"/>
              <w:divBdr>
                <w:top w:val="none" w:sz="0" w:space="0" w:color="auto"/>
                <w:left w:val="none" w:sz="0" w:space="0" w:color="auto"/>
                <w:bottom w:val="none" w:sz="0" w:space="0" w:color="auto"/>
                <w:right w:val="none" w:sz="0" w:space="0" w:color="auto"/>
              </w:divBdr>
            </w:div>
            <w:div w:id="1722628012">
              <w:marLeft w:val="0"/>
              <w:marRight w:val="0"/>
              <w:marTop w:val="0"/>
              <w:marBottom w:val="0"/>
              <w:divBdr>
                <w:top w:val="none" w:sz="0" w:space="0" w:color="auto"/>
                <w:left w:val="none" w:sz="0" w:space="0" w:color="auto"/>
                <w:bottom w:val="none" w:sz="0" w:space="0" w:color="auto"/>
                <w:right w:val="none" w:sz="0" w:space="0" w:color="auto"/>
              </w:divBdr>
            </w:div>
            <w:div w:id="1299803650">
              <w:marLeft w:val="0"/>
              <w:marRight w:val="0"/>
              <w:marTop w:val="0"/>
              <w:marBottom w:val="0"/>
              <w:divBdr>
                <w:top w:val="none" w:sz="0" w:space="0" w:color="auto"/>
                <w:left w:val="none" w:sz="0" w:space="0" w:color="auto"/>
                <w:bottom w:val="none" w:sz="0" w:space="0" w:color="auto"/>
                <w:right w:val="none" w:sz="0" w:space="0" w:color="auto"/>
              </w:divBdr>
            </w:div>
            <w:div w:id="20760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FCA52-7D8E-4FB8-BD8D-667653D7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4854</TotalTime>
  <Pages>21</Pages>
  <Words>5407</Words>
  <Characters>30826</Characters>
  <Application>Microsoft Office Word</Application>
  <DocSecurity>0</DocSecurity>
  <Lines>256</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479</cp:revision>
  <cp:lastPrinted>2025-12-17T12:06:00Z</cp:lastPrinted>
  <dcterms:created xsi:type="dcterms:W3CDTF">2023-08-28T10:34:00Z</dcterms:created>
  <dcterms:modified xsi:type="dcterms:W3CDTF">2025-12-18T07:23:00Z</dcterms:modified>
</cp:coreProperties>
</file>